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DE59C60" w14:textId="6FF32B36" w:rsidR="008F46CF" w:rsidRPr="008F46CF" w:rsidRDefault="008F46CF" w:rsidP="008F46CF">
      <w:pPr>
        <w:pStyle w:val="Teksttreci21"/>
        <w:shd w:val="clear" w:color="auto" w:fill="auto"/>
        <w:spacing w:after="120"/>
        <w:ind w:firstLine="0"/>
        <w:rPr>
          <w:rFonts w:asciiTheme="minorHAnsi" w:hAnsiTheme="minorHAnsi"/>
          <w:bCs w:val="0"/>
          <w:color w:val="FFFFFF" w:themeColor="background1"/>
          <w:sz w:val="17"/>
          <w:szCs w:val="17"/>
          <w:shd w:val="clear" w:color="auto" w:fill="FFFFFF"/>
        </w:rPr>
      </w:pPr>
      <w:r w:rsidRPr="004170FA">
        <w:rPr>
          <w:rStyle w:val="Teksttreci2Bezpogrubienia"/>
          <w:rFonts w:asciiTheme="minorHAnsi" w:eastAsiaTheme="minorEastAsia" w:hAnsiTheme="minorHAnsi" w:cstheme="minorBidi"/>
          <w:b/>
          <w:bCs/>
          <w:color w:val="FFFFFF" w:themeColor="background1"/>
          <w:sz w:val="17"/>
          <w:szCs w:val="17"/>
          <w:highlight w:val="black"/>
        </w:rPr>
        <w:t xml:space="preserve">  </w:t>
      </w:r>
      <w:r>
        <w:rPr>
          <w:rStyle w:val="Teksttreci2Bezpogrubienia"/>
          <w:rFonts w:asciiTheme="minorHAnsi" w:eastAsiaTheme="minorEastAsia" w:hAnsiTheme="minorHAnsi" w:cstheme="minorBidi"/>
          <w:b/>
          <w:bCs/>
          <w:color w:val="FFFFFF" w:themeColor="background1"/>
          <w:sz w:val="17"/>
          <w:szCs w:val="17"/>
          <w:highlight w:val="black"/>
        </w:rPr>
        <w:t>INWESTOR</w:t>
      </w:r>
      <w:r w:rsidRPr="004170FA">
        <w:rPr>
          <w:rStyle w:val="Teksttreci2Bezpogrubienia"/>
          <w:rFonts w:asciiTheme="minorHAnsi" w:eastAsiaTheme="minorEastAsia" w:hAnsiTheme="minorHAnsi" w:cstheme="minorBidi"/>
          <w:b/>
          <w:bCs/>
          <w:color w:val="FFFFFF" w:themeColor="background1"/>
          <w:sz w:val="17"/>
          <w:szCs w:val="17"/>
          <w:highlight w:val="black"/>
        </w:rPr>
        <w:t>_</w:t>
      </w:r>
      <w:r w:rsidRPr="004170FA">
        <w:rPr>
          <w:rStyle w:val="Teksttreci2Bezpogrubienia"/>
          <w:rFonts w:asciiTheme="minorHAnsi" w:eastAsiaTheme="minorEastAsia" w:hAnsiTheme="minorHAnsi" w:cstheme="minorBidi"/>
          <w:b/>
          <w:bCs/>
          <w:color w:val="FFFFFF" w:themeColor="background1"/>
          <w:sz w:val="17"/>
          <w:szCs w:val="17"/>
        </w:rPr>
        <w:t xml:space="preserve"> </w:t>
      </w:r>
    </w:p>
    <w:p w14:paraId="7B6810EB" w14:textId="2AA2AD78" w:rsidR="000B1EBC" w:rsidRPr="004170FA" w:rsidRDefault="008F46CF" w:rsidP="003E7F68">
      <w:pPr>
        <w:pStyle w:val="Teksttreci21"/>
        <w:shd w:val="clear" w:color="auto" w:fill="auto"/>
        <w:ind w:firstLine="0"/>
        <w:rPr>
          <w:rFonts w:asciiTheme="minorHAnsi" w:hAnsiTheme="minorHAnsi"/>
          <w:sz w:val="20"/>
          <w:szCs w:val="20"/>
        </w:rPr>
      </w:pPr>
      <w:r>
        <w:rPr>
          <w:rFonts w:asciiTheme="minorHAnsi" w:eastAsiaTheme="minorEastAsia" w:hAnsiTheme="minorHAnsi" w:cstheme="minorBidi"/>
          <w:sz w:val="20"/>
          <w:szCs w:val="20"/>
        </w:rPr>
        <w:t>ZESPÓŁ SZKÓŁ PRZEMYSŁU MODY</w:t>
      </w:r>
    </w:p>
    <w:p w14:paraId="5D6C25CF" w14:textId="520D5E2F" w:rsidR="003E7F68" w:rsidRPr="004170FA" w:rsidRDefault="003E7F68" w:rsidP="003E7F68">
      <w:pPr>
        <w:pStyle w:val="Teksttreci1"/>
        <w:shd w:val="clear" w:color="auto" w:fill="auto"/>
        <w:spacing w:after="0"/>
        <w:ind w:firstLine="0"/>
        <w:rPr>
          <w:rFonts w:asciiTheme="minorHAnsi" w:hAnsiTheme="minorHAnsi"/>
          <w:sz w:val="20"/>
          <w:szCs w:val="20"/>
        </w:rPr>
      </w:pPr>
      <w:r w:rsidRPr="004170FA">
        <w:rPr>
          <w:rFonts w:asciiTheme="minorHAnsi" w:eastAsiaTheme="minorEastAsia" w:hAnsiTheme="minorHAnsi" w:cstheme="minorBidi"/>
          <w:sz w:val="20"/>
          <w:szCs w:val="20"/>
        </w:rPr>
        <w:t xml:space="preserve">ul. </w:t>
      </w:r>
      <w:r w:rsidR="000B1EBC">
        <w:rPr>
          <w:rFonts w:asciiTheme="minorHAnsi" w:eastAsiaTheme="minorEastAsia" w:hAnsiTheme="minorHAnsi" w:cstheme="minorBidi"/>
          <w:sz w:val="20"/>
          <w:szCs w:val="20"/>
        </w:rPr>
        <w:t>Ks. Naruszewicza 35</w:t>
      </w:r>
    </w:p>
    <w:p w14:paraId="18F36698" w14:textId="4630C6EB" w:rsidR="003E7F68" w:rsidRDefault="008F46CF" w:rsidP="003E7F68">
      <w:pPr>
        <w:pStyle w:val="Teksttreci1"/>
        <w:shd w:val="clear" w:color="auto" w:fill="auto"/>
        <w:spacing w:after="0"/>
        <w:ind w:firstLine="0"/>
        <w:rPr>
          <w:rFonts w:asciiTheme="minorHAnsi" w:eastAsiaTheme="minorEastAsia" w:hAnsiTheme="minorHAnsi" w:cstheme="minorBidi"/>
          <w:sz w:val="20"/>
          <w:szCs w:val="20"/>
        </w:rPr>
      </w:pPr>
      <w:r>
        <w:rPr>
          <w:rFonts w:asciiTheme="minorHAnsi" w:eastAsiaTheme="minorEastAsia" w:hAnsiTheme="minorHAnsi" w:cstheme="minorBidi"/>
          <w:sz w:val="20"/>
          <w:szCs w:val="20"/>
        </w:rPr>
        <w:t>93</w:t>
      </w:r>
      <w:r w:rsidR="003E7F68" w:rsidRPr="004170FA">
        <w:rPr>
          <w:rFonts w:asciiTheme="minorHAnsi" w:eastAsiaTheme="minorEastAsia" w:hAnsiTheme="minorHAnsi" w:cstheme="minorBidi"/>
          <w:sz w:val="20"/>
          <w:szCs w:val="20"/>
        </w:rPr>
        <w:t>-</w:t>
      </w:r>
      <w:r>
        <w:rPr>
          <w:rFonts w:asciiTheme="minorHAnsi" w:eastAsiaTheme="minorEastAsia" w:hAnsiTheme="minorHAnsi" w:cstheme="minorBidi"/>
          <w:sz w:val="20"/>
          <w:szCs w:val="20"/>
        </w:rPr>
        <w:t>161</w:t>
      </w:r>
      <w:r w:rsidR="003E7F68" w:rsidRPr="004170FA">
        <w:rPr>
          <w:rFonts w:asciiTheme="minorHAnsi" w:eastAsiaTheme="minorEastAsia" w:hAnsiTheme="minorHAnsi" w:cstheme="minorBidi"/>
          <w:sz w:val="20"/>
          <w:szCs w:val="20"/>
        </w:rPr>
        <w:t xml:space="preserve"> </w:t>
      </w:r>
      <w:r>
        <w:rPr>
          <w:rFonts w:asciiTheme="minorHAnsi" w:eastAsiaTheme="minorEastAsia" w:hAnsiTheme="minorHAnsi" w:cstheme="minorBidi"/>
          <w:sz w:val="20"/>
          <w:szCs w:val="20"/>
        </w:rPr>
        <w:t>Łódź</w:t>
      </w:r>
    </w:p>
    <w:p w14:paraId="584BEF79" w14:textId="2C4B57E7" w:rsidR="008F46CF" w:rsidRPr="004170FA" w:rsidRDefault="008F46CF" w:rsidP="003E7F68">
      <w:pPr>
        <w:pStyle w:val="Teksttreci1"/>
        <w:shd w:val="clear" w:color="auto" w:fill="auto"/>
        <w:spacing w:after="0"/>
        <w:ind w:firstLine="0"/>
        <w:rPr>
          <w:rFonts w:asciiTheme="minorHAnsi" w:hAnsiTheme="minorHAnsi"/>
          <w:sz w:val="20"/>
          <w:szCs w:val="20"/>
        </w:rPr>
      </w:pPr>
      <w:r>
        <w:rPr>
          <w:rFonts w:asciiTheme="minorHAnsi" w:eastAsiaTheme="minorEastAsia" w:hAnsiTheme="minorHAnsi" w:cstheme="minorBidi"/>
          <w:sz w:val="20"/>
          <w:szCs w:val="20"/>
        </w:rPr>
        <w:t>reprezentuje dyrektor szkoły – Halina Włodarczyk</w:t>
      </w:r>
    </w:p>
    <w:p w14:paraId="4CB39A61" w14:textId="77777777" w:rsidR="003E7F68" w:rsidRPr="004170FA" w:rsidRDefault="003E7F68" w:rsidP="003E7F68">
      <w:pPr>
        <w:pStyle w:val="Teksttreci1"/>
        <w:shd w:val="clear" w:color="auto" w:fill="auto"/>
        <w:spacing w:after="0"/>
        <w:ind w:firstLine="0"/>
        <w:rPr>
          <w:rFonts w:asciiTheme="minorHAnsi" w:hAnsiTheme="minorHAnsi"/>
          <w:color w:val="FF0000"/>
          <w:sz w:val="20"/>
          <w:szCs w:val="20"/>
        </w:rPr>
      </w:pPr>
      <w:r w:rsidRPr="004170FA">
        <w:rPr>
          <w:rFonts w:asciiTheme="minorHAnsi" w:hAnsiTheme="minorHAnsi"/>
          <w:noProof/>
          <w:color w:val="FF0000"/>
          <w:sz w:val="20"/>
          <w:szCs w:val="20"/>
        </w:rPr>
        <w:drawing>
          <wp:inline distT="0" distB="0" distL="0" distR="0" wp14:anchorId="732DDAFD" wp14:editId="413706FC">
            <wp:extent cx="485140" cy="6226175"/>
            <wp:effectExtent l="0" t="0" r="0" b="317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140" cy="622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3647D1" w14:textId="77777777" w:rsidR="003E7F68" w:rsidRPr="004170FA" w:rsidRDefault="003E7F68" w:rsidP="004D14A6">
      <w:pPr>
        <w:pStyle w:val="Teksttreci1"/>
        <w:shd w:val="clear" w:color="auto" w:fill="auto"/>
        <w:spacing w:after="0"/>
        <w:ind w:firstLine="0"/>
        <w:jc w:val="both"/>
        <w:rPr>
          <w:rFonts w:asciiTheme="minorHAnsi" w:hAnsiTheme="minorHAnsi"/>
          <w:b/>
          <w:sz w:val="22"/>
          <w:szCs w:val="22"/>
        </w:rPr>
      </w:pPr>
    </w:p>
    <w:p w14:paraId="3A6DE8D4" w14:textId="77777777" w:rsidR="003E7F68" w:rsidRPr="004170FA" w:rsidRDefault="003E7F68" w:rsidP="003E7F68">
      <w:pPr>
        <w:pStyle w:val="Teksttreci21"/>
        <w:shd w:val="clear" w:color="auto" w:fill="auto"/>
        <w:spacing w:after="120"/>
        <w:ind w:firstLine="0"/>
        <w:rPr>
          <w:rStyle w:val="Teksttreci2Bezpogrubienia"/>
          <w:rFonts w:asciiTheme="minorHAnsi" w:hAnsiTheme="minorHAnsi"/>
          <w:b/>
          <w:color w:val="FFFFFF" w:themeColor="background1"/>
          <w:sz w:val="17"/>
          <w:szCs w:val="17"/>
        </w:rPr>
      </w:pPr>
      <w:r w:rsidRPr="004170FA">
        <w:rPr>
          <w:rStyle w:val="Teksttreci2Bezpogrubienia"/>
          <w:rFonts w:asciiTheme="minorHAnsi" w:eastAsiaTheme="minorEastAsia" w:hAnsiTheme="minorHAnsi" w:cstheme="minorBidi"/>
          <w:b/>
          <w:bCs/>
          <w:color w:val="FFFFFF" w:themeColor="background1"/>
          <w:sz w:val="17"/>
          <w:szCs w:val="17"/>
          <w:highlight w:val="black"/>
        </w:rPr>
        <w:t xml:space="preserve">  PROJEKT_</w:t>
      </w:r>
      <w:r w:rsidRPr="004170FA">
        <w:rPr>
          <w:rStyle w:val="Teksttreci2Bezpogrubienia"/>
          <w:rFonts w:asciiTheme="minorHAnsi" w:eastAsiaTheme="minorEastAsia" w:hAnsiTheme="minorHAnsi" w:cstheme="minorBidi"/>
          <w:b/>
          <w:bCs/>
          <w:color w:val="FFFFFF" w:themeColor="background1"/>
          <w:sz w:val="17"/>
          <w:szCs w:val="17"/>
        </w:rPr>
        <w:t xml:space="preserve"> </w:t>
      </w:r>
    </w:p>
    <w:p w14:paraId="77246AC8" w14:textId="5E679C2F" w:rsidR="008F46CF" w:rsidRPr="008F46CF" w:rsidRDefault="008F46CF" w:rsidP="00C715BA">
      <w:pPr>
        <w:pStyle w:val="Teksttreci21"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hd w:val="clear" w:color="auto" w:fill="auto"/>
        <w:ind w:firstLine="0"/>
        <w:rPr>
          <w:rFonts w:ascii="Calibri" w:hAnsi="Calibri"/>
          <w:bCs w:val="0"/>
          <w:sz w:val="20"/>
          <w:szCs w:val="20"/>
        </w:rPr>
      </w:pPr>
      <w:r w:rsidRPr="008F46CF">
        <w:rPr>
          <w:rFonts w:ascii="Calibri" w:hAnsi="Calibri"/>
          <w:bCs w:val="0"/>
          <w:sz w:val="20"/>
          <w:szCs w:val="20"/>
        </w:rPr>
        <w:t xml:space="preserve">MODERNIZACJA SALI GIMNASTYCZNEJ </w:t>
      </w:r>
    </w:p>
    <w:p w14:paraId="2976E8E7" w14:textId="7B4091C0" w:rsidR="00C715BA" w:rsidRPr="004170FA" w:rsidRDefault="0004113F" w:rsidP="00C715BA">
      <w:pPr>
        <w:pStyle w:val="Teksttreci21"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hd w:val="clear" w:color="auto" w:fill="auto"/>
        <w:ind w:firstLine="0"/>
        <w:rPr>
          <w:rFonts w:ascii="Calibri" w:hAnsi="Calibri"/>
          <w:b w:val="0"/>
          <w:sz w:val="20"/>
          <w:szCs w:val="20"/>
        </w:rPr>
      </w:pPr>
      <w:r>
        <w:rPr>
          <w:rFonts w:ascii="Calibri" w:hAnsi="Calibri"/>
          <w:b w:val="0"/>
          <w:sz w:val="20"/>
          <w:szCs w:val="20"/>
        </w:rPr>
        <w:t>ZESPOŁU SZKÓŁ PRZEMYSŁU MODY</w:t>
      </w:r>
    </w:p>
    <w:p w14:paraId="51D1BEA2" w14:textId="04017B0C" w:rsidR="00C715BA" w:rsidRPr="004170FA" w:rsidRDefault="00C715BA" w:rsidP="00C715BA">
      <w:pPr>
        <w:pStyle w:val="Teksttreci21"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hd w:val="clear" w:color="auto" w:fill="auto"/>
        <w:ind w:firstLine="0"/>
        <w:rPr>
          <w:rFonts w:ascii="Calibri" w:hAnsi="Calibri"/>
          <w:b w:val="0"/>
          <w:sz w:val="20"/>
          <w:szCs w:val="20"/>
        </w:rPr>
      </w:pPr>
      <w:r w:rsidRPr="004170FA">
        <w:rPr>
          <w:rFonts w:ascii="Calibri" w:hAnsi="Calibri"/>
          <w:b w:val="0"/>
          <w:sz w:val="20"/>
          <w:szCs w:val="20"/>
        </w:rPr>
        <w:t xml:space="preserve">W </w:t>
      </w:r>
      <w:r w:rsidR="0004113F">
        <w:rPr>
          <w:rFonts w:ascii="Calibri" w:hAnsi="Calibri"/>
          <w:b w:val="0"/>
          <w:sz w:val="20"/>
          <w:szCs w:val="20"/>
        </w:rPr>
        <w:t>ŁODZI PRZY</w:t>
      </w:r>
      <w:r w:rsidRPr="004170FA">
        <w:rPr>
          <w:rFonts w:ascii="Calibri" w:hAnsi="Calibri"/>
          <w:b w:val="0"/>
          <w:sz w:val="20"/>
          <w:szCs w:val="20"/>
        </w:rPr>
        <w:t xml:space="preserve"> </w:t>
      </w:r>
      <w:r w:rsidR="00EE2530">
        <w:rPr>
          <w:rFonts w:ascii="Calibri" w:hAnsi="Calibri"/>
          <w:b w:val="0"/>
          <w:sz w:val="20"/>
          <w:szCs w:val="20"/>
        </w:rPr>
        <w:t>U</w:t>
      </w:r>
      <w:r w:rsidRPr="004170FA">
        <w:rPr>
          <w:rFonts w:ascii="Calibri" w:hAnsi="Calibri"/>
          <w:b w:val="0"/>
          <w:sz w:val="20"/>
          <w:szCs w:val="20"/>
        </w:rPr>
        <w:t xml:space="preserve">L. </w:t>
      </w:r>
      <w:r w:rsidR="0004113F">
        <w:rPr>
          <w:rFonts w:ascii="Calibri" w:hAnsi="Calibri"/>
          <w:b w:val="0"/>
          <w:sz w:val="20"/>
          <w:szCs w:val="20"/>
        </w:rPr>
        <w:t>NARUSZEWICZA 35</w:t>
      </w:r>
    </w:p>
    <w:p w14:paraId="194CBBDD" w14:textId="77777777" w:rsidR="003E7F68" w:rsidRPr="004170FA" w:rsidRDefault="003E7F68" w:rsidP="003E7F68">
      <w:pPr>
        <w:pStyle w:val="Teksttreci1"/>
        <w:shd w:val="clear" w:color="auto" w:fill="auto"/>
        <w:spacing w:after="0"/>
        <w:ind w:firstLine="0"/>
        <w:rPr>
          <w:rFonts w:asciiTheme="minorHAnsi" w:hAnsiTheme="minorHAnsi"/>
          <w:sz w:val="20"/>
          <w:szCs w:val="20"/>
        </w:rPr>
      </w:pPr>
    </w:p>
    <w:p w14:paraId="2FCFC4A9" w14:textId="77777777" w:rsidR="003E7F68" w:rsidRPr="004170FA" w:rsidRDefault="003E7F68" w:rsidP="003E7F68">
      <w:pPr>
        <w:pStyle w:val="Teksttreci1"/>
        <w:shd w:val="clear" w:color="auto" w:fill="auto"/>
        <w:spacing w:after="0"/>
        <w:ind w:firstLine="0"/>
        <w:rPr>
          <w:rFonts w:asciiTheme="minorHAnsi" w:hAnsiTheme="minorHAnsi"/>
          <w:sz w:val="20"/>
          <w:szCs w:val="20"/>
        </w:rPr>
      </w:pPr>
    </w:p>
    <w:p w14:paraId="50B843C9" w14:textId="77777777" w:rsidR="003E7F68" w:rsidRPr="004170FA" w:rsidRDefault="003E7F68" w:rsidP="003E7F68">
      <w:pPr>
        <w:pStyle w:val="Teksttreci1"/>
        <w:shd w:val="clear" w:color="auto" w:fill="auto"/>
        <w:spacing w:after="0"/>
        <w:ind w:firstLine="0"/>
        <w:rPr>
          <w:rFonts w:asciiTheme="minorHAnsi" w:hAnsiTheme="minorHAnsi"/>
          <w:sz w:val="20"/>
          <w:szCs w:val="20"/>
        </w:rPr>
      </w:pPr>
    </w:p>
    <w:p w14:paraId="480D5F4B" w14:textId="658DB13D" w:rsidR="003E7F68" w:rsidRPr="004170FA" w:rsidRDefault="003E7F68" w:rsidP="003E7F68">
      <w:pPr>
        <w:pStyle w:val="Teksttreci21"/>
        <w:shd w:val="clear" w:color="auto" w:fill="auto"/>
        <w:spacing w:after="120"/>
        <w:ind w:firstLine="0"/>
        <w:rPr>
          <w:rStyle w:val="Teksttreci2Bezpogrubienia"/>
          <w:rFonts w:asciiTheme="minorHAnsi" w:hAnsiTheme="minorHAnsi"/>
          <w:b/>
          <w:color w:val="FFFFFF" w:themeColor="background1"/>
          <w:sz w:val="17"/>
          <w:szCs w:val="17"/>
        </w:rPr>
      </w:pPr>
      <w:r w:rsidRPr="004170FA">
        <w:rPr>
          <w:rStyle w:val="Teksttreci2Bezpogrubienia"/>
          <w:rFonts w:asciiTheme="minorHAnsi" w:eastAsiaTheme="minorEastAsia" w:hAnsiTheme="minorHAnsi" w:cstheme="minorBidi"/>
          <w:b/>
          <w:bCs/>
          <w:color w:val="FFFFFF" w:themeColor="background1"/>
          <w:sz w:val="17"/>
          <w:szCs w:val="17"/>
          <w:highlight w:val="black"/>
        </w:rPr>
        <w:t xml:space="preserve"> PROJEKTANT_</w:t>
      </w:r>
      <w:r w:rsidRPr="004170FA">
        <w:rPr>
          <w:rStyle w:val="Teksttreci2Bezpogrubienia"/>
          <w:rFonts w:asciiTheme="minorHAnsi" w:eastAsiaTheme="minorEastAsia" w:hAnsiTheme="minorHAnsi" w:cstheme="minorBidi"/>
          <w:b/>
          <w:bCs/>
          <w:color w:val="FFFFFF" w:themeColor="background1"/>
          <w:sz w:val="17"/>
          <w:szCs w:val="17"/>
        </w:rPr>
        <w:t xml:space="preserve"> </w:t>
      </w:r>
    </w:p>
    <w:p w14:paraId="440DA1F4" w14:textId="1597245C" w:rsidR="003E7F68" w:rsidRDefault="00897A8B" w:rsidP="003E7F68">
      <w:pPr>
        <w:pStyle w:val="Teksttreci21"/>
        <w:shd w:val="clear" w:color="auto" w:fill="auto"/>
        <w:ind w:firstLine="0"/>
        <w:rPr>
          <w:rFonts w:asciiTheme="minorHAnsi" w:eastAsiaTheme="minorEastAsia" w:hAnsiTheme="minorHAnsi" w:cstheme="minorBidi"/>
          <w:sz w:val="20"/>
          <w:szCs w:val="20"/>
        </w:rPr>
      </w:pPr>
      <w:r>
        <w:rPr>
          <w:rFonts w:asciiTheme="minorHAnsi" w:eastAsiaTheme="minorEastAsia" w:hAnsiTheme="minorHAnsi" w:cstheme="minorBidi"/>
          <w:sz w:val="20"/>
          <w:szCs w:val="20"/>
        </w:rPr>
        <w:t>Pracownia Lis</w:t>
      </w:r>
    </w:p>
    <w:p w14:paraId="625AA115" w14:textId="29E36F07" w:rsidR="00897A8B" w:rsidRPr="004170FA" w:rsidRDefault="00897A8B" w:rsidP="003E7F68">
      <w:pPr>
        <w:pStyle w:val="Teksttreci21"/>
        <w:shd w:val="clear" w:color="auto" w:fill="auto"/>
        <w:ind w:firstLine="0"/>
        <w:rPr>
          <w:rFonts w:asciiTheme="minorHAnsi" w:hAnsiTheme="minorHAnsi"/>
          <w:sz w:val="20"/>
          <w:szCs w:val="20"/>
        </w:rPr>
      </w:pPr>
      <w:r>
        <w:rPr>
          <w:rFonts w:asciiTheme="minorHAnsi" w:eastAsiaTheme="minorEastAsia" w:hAnsiTheme="minorHAnsi" w:cstheme="minorBidi"/>
          <w:sz w:val="20"/>
          <w:szCs w:val="20"/>
        </w:rPr>
        <w:t>Pracownia Projektowa Michał Lisowski</w:t>
      </w:r>
    </w:p>
    <w:p w14:paraId="6E9034AA" w14:textId="15272E12" w:rsidR="003E7F68" w:rsidRDefault="00897A8B" w:rsidP="003E7F68">
      <w:pPr>
        <w:pStyle w:val="Teksttreci1"/>
        <w:shd w:val="clear" w:color="auto" w:fill="auto"/>
        <w:spacing w:after="0"/>
        <w:ind w:firstLine="0"/>
        <w:rPr>
          <w:rFonts w:asciiTheme="minorHAnsi" w:eastAsiaTheme="minorEastAsia" w:hAnsiTheme="minorHAnsi" w:cstheme="minorBidi"/>
          <w:sz w:val="20"/>
          <w:szCs w:val="20"/>
        </w:rPr>
      </w:pPr>
      <w:r>
        <w:rPr>
          <w:rFonts w:asciiTheme="minorHAnsi" w:eastAsiaTheme="minorEastAsia" w:hAnsiTheme="minorHAnsi" w:cstheme="minorBidi"/>
          <w:sz w:val="20"/>
          <w:szCs w:val="20"/>
        </w:rPr>
        <w:t>27-220 Gadka 262B</w:t>
      </w:r>
    </w:p>
    <w:p w14:paraId="1B1F29CE" w14:textId="08FC168B" w:rsidR="00897A8B" w:rsidRPr="004170FA" w:rsidRDefault="00897A8B" w:rsidP="003E7F68">
      <w:pPr>
        <w:pStyle w:val="Teksttreci1"/>
        <w:shd w:val="clear" w:color="auto" w:fill="auto"/>
        <w:spacing w:after="0"/>
        <w:ind w:firstLine="0"/>
        <w:rPr>
          <w:rFonts w:asciiTheme="minorHAnsi" w:hAnsiTheme="minorHAnsi"/>
          <w:sz w:val="20"/>
          <w:szCs w:val="20"/>
        </w:rPr>
      </w:pPr>
      <w:r>
        <w:rPr>
          <w:rFonts w:asciiTheme="minorHAnsi" w:eastAsiaTheme="minorEastAsia" w:hAnsiTheme="minorHAnsi" w:cstheme="minorBidi"/>
          <w:sz w:val="20"/>
          <w:szCs w:val="20"/>
        </w:rPr>
        <w:t>Tel. +48 512 583 035</w:t>
      </w:r>
    </w:p>
    <w:p w14:paraId="3E264A7B" w14:textId="77777777" w:rsidR="003E7F68" w:rsidRPr="004170FA" w:rsidRDefault="003E7F68" w:rsidP="003E7F68">
      <w:pPr>
        <w:pStyle w:val="Teksttreci1"/>
        <w:shd w:val="clear" w:color="auto" w:fill="auto"/>
        <w:spacing w:after="0"/>
        <w:ind w:firstLine="0"/>
        <w:rPr>
          <w:rFonts w:asciiTheme="minorHAnsi" w:hAnsiTheme="minorHAnsi"/>
          <w:sz w:val="20"/>
          <w:szCs w:val="20"/>
        </w:rPr>
      </w:pPr>
    </w:p>
    <w:p w14:paraId="5E04146B" w14:textId="77777777" w:rsidR="007C6804" w:rsidRPr="004170FA" w:rsidRDefault="007C6804" w:rsidP="007C6804">
      <w:pPr>
        <w:pStyle w:val="Teksttreci21"/>
        <w:shd w:val="clear" w:color="auto" w:fill="auto"/>
        <w:spacing w:after="120"/>
        <w:ind w:firstLine="0"/>
        <w:rPr>
          <w:rStyle w:val="Teksttreci2Bezpogrubienia"/>
          <w:rFonts w:asciiTheme="minorHAnsi" w:hAnsiTheme="minorHAnsi"/>
          <w:b/>
          <w:color w:val="FFFFFF" w:themeColor="background1"/>
          <w:sz w:val="17"/>
          <w:szCs w:val="17"/>
        </w:rPr>
      </w:pPr>
      <w:r w:rsidRPr="004170FA">
        <w:rPr>
          <w:rStyle w:val="Teksttreci2Bezpogrubienia"/>
          <w:rFonts w:asciiTheme="minorHAnsi" w:eastAsiaTheme="minorEastAsia" w:hAnsiTheme="minorHAnsi" w:cstheme="minorBidi"/>
          <w:b/>
          <w:bCs/>
          <w:color w:val="FFFFFF" w:themeColor="background1"/>
          <w:sz w:val="17"/>
          <w:szCs w:val="17"/>
          <w:highlight w:val="black"/>
        </w:rPr>
        <w:t xml:space="preserve">  PROJEKTANT</w:t>
      </w:r>
      <w:r w:rsidR="004D14A6" w:rsidRPr="004170FA">
        <w:rPr>
          <w:rStyle w:val="Teksttreci2Bezpogrubienia"/>
          <w:rFonts w:asciiTheme="minorHAnsi" w:eastAsiaTheme="minorEastAsia" w:hAnsiTheme="minorHAnsi" w:cstheme="minorBidi"/>
          <w:b/>
          <w:bCs/>
          <w:color w:val="FFFFFF" w:themeColor="background1"/>
          <w:sz w:val="17"/>
          <w:szCs w:val="17"/>
          <w:highlight w:val="black"/>
        </w:rPr>
        <w:t xml:space="preserve"> BRANŻOWY</w:t>
      </w:r>
      <w:r w:rsidRPr="004170FA">
        <w:rPr>
          <w:rStyle w:val="Teksttreci2Bezpogrubienia"/>
          <w:rFonts w:asciiTheme="minorHAnsi" w:eastAsiaTheme="minorEastAsia" w:hAnsiTheme="minorHAnsi" w:cstheme="minorBidi"/>
          <w:b/>
          <w:bCs/>
          <w:color w:val="FFFFFF" w:themeColor="background1"/>
          <w:sz w:val="17"/>
          <w:szCs w:val="17"/>
          <w:highlight w:val="black"/>
        </w:rPr>
        <w:t>_</w:t>
      </w:r>
      <w:r w:rsidRPr="004170FA">
        <w:rPr>
          <w:rStyle w:val="Teksttreci2Bezpogrubienia"/>
          <w:rFonts w:asciiTheme="minorHAnsi" w:eastAsiaTheme="minorEastAsia" w:hAnsiTheme="minorHAnsi" w:cstheme="minorBidi"/>
          <w:b/>
          <w:bCs/>
          <w:color w:val="FFFFFF" w:themeColor="background1"/>
          <w:sz w:val="17"/>
          <w:szCs w:val="17"/>
        </w:rPr>
        <w:t xml:space="preserve"> </w:t>
      </w:r>
    </w:p>
    <w:p w14:paraId="5D902E80" w14:textId="77777777" w:rsidR="0038023F" w:rsidRPr="004170FA" w:rsidRDefault="0038023F" w:rsidP="0038023F">
      <w:pPr>
        <w:rPr>
          <w:sz w:val="15"/>
          <w:szCs w:val="15"/>
        </w:rPr>
      </w:pPr>
    </w:p>
    <w:tbl>
      <w:tblPr>
        <w:tblW w:w="0" w:type="auto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466"/>
      </w:tblGrid>
      <w:tr w:rsidR="0038023F" w:rsidRPr="00673AE9" w14:paraId="0C00EBEA" w14:textId="77777777" w:rsidTr="0038023F">
        <w:tc>
          <w:tcPr>
            <w:tcW w:w="9692" w:type="dxa"/>
          </w:tcPr>
          <w:p w14:paraId="7F54D856" w14:textId="77777777" w:rsidR="0038023F" w:rsidRPr="004170FA" w:rsidRDefault="00C33849" w:rsidP="00C33849">
            <w:pPr>
              <w:spacing w:after="0"/>
              <w:jc w:val="right"/>
              <w:rPr>
                <w:b/>
                <w:sz w:val="18"/>
                <w:szCs w:val="18"/>
              </w:rPr>
            </w:pPr>
            <w:r w:rsidRPr="004170FA">
              <w:rPr>
                <w:b/>
                <w:sz w:val="18"/>
                <w:szCs w:val="18"/>
              </w:rPr>
              <w:t>QUALITEC S.C.</w:t>
            </w:r>
          </w:p>
          <w:p w14:paraId="74FC5466" w14:textId="77777777" w:rsidR="00C33849" w:rsidRPr="004170FA" w:rsidRDefault="00C33849" w:rsidP="00C33849">
            <w:pPr>
              <w:spacing w:after="0"/>
              <w:jc w:val="right"/>
              <w:rPr>
                <w:sz w:val="18"/>
                <w:szCs w:val="18"/>
              </w:rPr>
            </w:pPr>
            <w:r w:rsidRPr="004170FA">
              <w:rPr>
                <w:sz w:val="18"/>
                <w:szCs w:val="18"/>
              </w:rPr>
              <w:t>Ul. Pawia 6/80</w:t>
            </w:r>
          </w:p>
          <w:p w14:paraId="0F3EC252" w14:textId="77777777" w:rsidR="00C33849" w:rsidRPr="004170FA" w:rsidRDefault="00C33849" w:rsidP="00C33849">
            <w:pPr>
              <w:spacing w:after="0"/>
              <w:jc w:val="right"/>
              <w:rPr>
                <w:sz w:val="18"/>
                <w:szCs w:val="18"/>
              </w:rPr>
            </w:pPr>
            <w:r w:rsidRPr="004170FA">
              <w:rPr>
                <w:sz w:val="18"/>
                <w:szCs w:val="18"/>
              </w:rPr>
              <w:t>05-500 Piaseczno</w:t>
            </w:r>
          </w:p>
          <w:p w14:paraId="75B1819A" w14:textId="77777777" w:rsidR="00C33849" w:rsidRPr="00673AE9" w:rsidRDefault="00C33849" w:rsidP="00C33849">
            <w:pPr>
              <w:spacing w:after="0"/>
              <w:jc w:val="right"/>
              <w:rPr>
                <w:sz w:val="18"/>
                <w:szCs w:val="18"/>
                <w:lang w:val="en-US"/>
              </w:rPr>
            </w:pPr>
            <w:r w:rsidRPr="00673AE9">
              <w:rPr>
                <w:sz w:val="18"/>
                <w:szCs w:val="18"/>
                <w:lang w:val="en-US"/>
              </w:rPr>
              <w:t>Tel. 600 207 107</w:t>
            </w:r>
          </w:p>
          <w:p w14:paraId="35C5EB87" w14:textId="77777777" w:rsidR="00515896" w:rsidRPr="00673AE9" w:rsidRDefault="00C33849" w:rsidP="00C33849">
            <w:pPr>
              <w:spacing w:after="0"/>
              <w:jc w:val="right"/>
              <w:rPr>
                <w:sz w:val="18"/>
                <w:szCs w:val="18"/>
                <w:lang w:val="en-US"/>
              </w:rPr>
            </w:pPr>
            <w:r w:rsidRPr="00673AE9">
              <w:rPr>
                <w:sz w:val="18"/>
                <w:szCs w:val="18"/>
                <w:lang w:val="en-US"/>
              </w:rPr>
              <w:t xml:space="preserve">e-mail: </w:t>
            </w:r>
            <w:proofErr w:type="spellStart"/>
            <w:r w:rsidRPr="00673AE9">
              <w:rPr>
                <w:sz w:val="18"/>
                <w:szCs w:val="18"/>
                <w:lang w:val="en-US"/>
              </w:rPr>
              <w:t>mariusz@qualitec.pl</w:t>
            </w:r>
            <w:proofErr w:type="spellEnd"/>
          </w:p>
          <w:p w14:paraId="04E97A2E" w14:textId="77777777" w:rsidR="00515896" w:rsidRPr="00673AE9" w:rsidRDefault="00515896" w:rsidP="009924AD">
            <w:pPr>
              <w:spacing w:after="0"/>
              <w:jc w:val="center"/>
              <w:rPr>
                <w:sz w:val="18"/>
                <w:szCs w:val="18"/>
                <w:lang w:val="en-US"/>
              </w:rPr>
            </w:pPr>
          </w:p>
        </w:tc>
      </w:tr>
    </w:tbl>
    <w:p w14:paraId="1A672223" w14:textId="77777777" w:rsidR="003E7F68" w:rsidRPr="00673AE9" w:rsidRDefault="003E7F68" w:rsidP="003E7F68">
      <w:pPr>
        <w:pStyle w:val="Teksttreci1"/>
        <w:shd w:val="clear" w:color="auto" w:fill="auto"/>
        <w:spacing w:after="0"/>
        <w:ind w:firstLine="0"/>
        <w:rPr>
          <w:rFonts w:asciiTheme="minorHAnsi" w:hAnsiTheme="minorHAnsi"/>
          <w:sz w:val="20"/>
          <w:szCs w:val="20"/>
          <w:lang w:val="en-US"/>
        </w:rPr>
      </w:pPr>
    </w:p>
    <w:p w14:paraId="0195600D" w14:textId="77777777" w:rsidR="003E7F68" w:rsidRPr="004170FA" w:rsidRDefault="003E7F68" w:rsidP="003E7F68">
      <w:pPr>
        <w:pStyle w:val="Teksttreci21"/>
        <w:shd w:val="clear" w:color="auto" w:fill="auto"/>
        <w:spacing w:after="120"/>
        <w:ind w:firstLine="0"/>
        <w:rPr>
          <w:rStyle w:val="Teksttreci2Bezpogrubienia"/>
          <w:rFonts w:asciiTheme="minorHAnsi" w:hAnsiTheme="minorHAnsi"/>
          <w:b/>
          <w:color w:val="FFFFFF" w:themeColor="background1"/>
          <w:sz w:val="17"/>
          <w:szCs w:val="17"/>
        </w:rPr>
      </w:pPr>
      <w:r w:rsidRPr="00673AE9">
        <w:rPr>
          <w:rStyle w:val="Teksttreci2Bezpogrubienia"/>
          <w:rFonts w:asciiTheme="minorHAnsi" w:eastAsiaTheme="minorEastAsia" w:hAnsiTheme="minorHAnsi" w:cstheme="minorBidi"/>
          <w:b/>
          <w:bCs/>
          <w:color w:val="FFFFFF" w:themeColor="background1"/>
          <w:sz w:val="17"/>
          <w:szCs w:val="17"/>
          <w:highlight w:val="black"/>
          <w:lang w:val="en-US"/>
        </w:rPr>
        <w:t xml:space="preserve">  </w:t>
      </w:r>
      <w:r w:rsidRPr="004170FA">
        <w:rPr>
          <w:rStyle w:val="Teksttreci2Bezpogrubienia"/>
          <w:rFonts w:asciiTheme="minorHAnsi" w:eastAsiaTheme="minorEastAsia" w:hAnsiTheme="minorHAnsi" w:cstheme="minorBidi"/>
          <w:b/>
          <w:bCs/>
          <w:color w:val="FFFFFF" w:themeColor="background1"/>
          <w:sz w:val="17"/>
          <w:szCs w:val="17"/>
          <w:highlight w:val="black"/>
        </w:rPr>
        <w:t>FAZA_</w:t>
      </w:r>
      <w:r w:rsidRPr="004170FA">
        <w:rPr>
          <w:rStyle w:val="Teksttreci2Bezpogrubienia"/>
          <w:rFonts w:asciiTheme="minorHAnsi" w:eastAsiaTheme="minorEastAsia" w:hAnsiTheme="minorHAnsi" w:cstheme="minorBidi"/>
          <w:b/>
          <w:bCs/>
          <w:color w:val="FFFFFF" w:themeColor="background1"/>
          <w:sz w:val="17"/>
          <w:szCs w:val="17"/>
        </w:rPr>
        <w:t xml:space="preserve"> </w:t>
      </w:r>
    </w:p>
    <w:p w14:paraId="5A928333" w14:textId="4D2CF8B6" w:rsidR="003E7F68" w:rsidRPr="004170FA" w:rsidRDefault="003E7F68" w:rsidP="003E7F68">
      <w:pPr>
        <w:pStyle w:val="Teksttreci21"/>
        <w:spacing w:after="160"/>
        <w:ind w:firstLine="0"/>
        <w:rPr>
          <w:rFonts w:asciiTheme="minorHAnsi" w:eastAsiaTheme="minorEastAsia" w:hAnsiTheme="minorHAnsi" w:cstheme="minorBidi"/>
          <w:sz w:val="20"/>
          <w:szCs w:val="20"/>
        </w:rPr>
      </w:pPr>
      <w:r w:rsidRPr="004170FA">
        <w:rPr>
          <w:rFonts w:asciiTheme="minorHAnsi" w:eastAsiaTheme="minorEastAsia" w:hAnsiTheme="minorHAnsi" w:cstheme="minorBidi"/>
          <w:sz w:val="20"/>
          <w:szCs w:val="20"/>
        </w:rPr>
        <w:t xml:space="preserve">PROJEKT </w:t>
      </w:r>
      <w:r w:rsidR="0004113F">
        <w:rPr>
          <w:rFonts w:asciiTheme="minorHAnsi" w:eastAsiaTheme="minorEastAsia" w:hAnsiTheme="minorHAnsi" w:cstheme="minorBidi"/>
          <w:sz w:val="20"/>
          <w:szCs w:val="20"/>
        </w:rPr>
        <w:t>TECHNICZNY</w:t>
      </w:r>
    </w:p>
    <w:p w14:paraId="11E6868D" w14:textId="07D55BB6" w:rsidR="00C715BA" w:rsidRPr="004170FA" w:rsidRDefault="00C715BA" w:rsidP="00C715BA">
      <w:pPr>
        <w:pStyle w:val="Teksttreci1"/>
        <w:shd w:val="clear" w:color="auto" w:fill="auto"/>
        <w:spacing w:after="0"/>
        <w:ind w:firstLine="0"/>
        <w:rPr>
          <w:rFonts w:ascii="Calibri" w:hAnsi="Calibri"/>
          <w:sz w:val="20"/>
          <w:szCs w:val="20"/>
        </w:rPr>
      </w:pPr>
      <w:r w:rsidRPr="004170FA">
        <w:rPr>
          <w:rFonts w:ascii="Calibri" w:hAnsi="Calibri"/>
          <w:sz w:val="20"/>
          <w:szCs w:val="20"/>
        </w:rPr>
        <w:t xml:space="preserve">Jednostka ewidencyjna : </w:t>
      </w:r>
    </w:p>
    <w:p w14:paraId="64AB3315" w14:textId="77777777" w:rsidR="00C715BA" w:rsidRPr="004170FA" w:rsidRDefault="00C715BA" w:rsidP="003E7F68">
      <w:pPr>
        <w:pStyle w:val="Teksttreci21"/>
        <w:spacing w:after="160"/>
        <w:ind w:firstLine="0"/>
        <w:rPr>
          <w:sz w:val="17"/>
          <w:szCs w:val="17"/>
        </w:rPr>
      </w:pPr>
    </w:p>
    <w:p w14:paraId="41C02960" w14:textId="77777777" w:rsidR="003E7F68" w:rsidRPr="004170FA" w:rsidRDefault="003E7F68" w:rsidP="004D14A6">
      <w:pPr>
        <w:pStyle w:val="Teksttreci1"/>
        <w:shd w:val="clear" w:color="auto" w:fill="auto"/>
        <w:spacing w:after="0"/>
        <w:ind w:firstLine="0"/>
        <w:jc w:val="both"/>
        <w:rPr>
          <w:rFonts w:asciiTheme="minorHAnsi" w:hAnsiTheme="minorHAnsi"/>
          <w:color w:val="FFFFFF" w:themeColor="background1"/>
          <w:sz w:val="20"/>
          <w:szCs w:val="20"/>
        </w:rPr>
      </w:pPr>
    </w:p>
    <w:p w14:paraId="040011C2" w14:textId="77777777" w:rsidR="003E7F68" w:rsidRPr="004170FA" w:rsidRDefault="003E7F68" w:rsidP="003E7F68">
      <w:pPr>
        <w:pStyle w:val="Teksttreci21"/>
        <w:shd w:val="clear" w:color="auto" w:fill="auto"/>
        <w:spacing w:after="120"/>
        <w:ind w:firstLine="0"/>
        <w:rPr>
          <w:rStyle w:val="Teksttreci2Bezpogrubienia"/>
          <w:rFonts w:asciiTheme="minorHAnsi" w:hAnsiTheme="minorHAnsi"/>
          <w:b/>
          <w:color w:val="FFFFFF" w:themeColor="background1"/>
          <w:sz w:val="17"/>
          <w:szCs w:val="17"/>
        </w:rPr>
      </w:pPr>
      <w:r w:rsidRPr="004170FA">
        <w:rPr>
          <w:rStyle w:val="Teksttreci2Bezpogrubienia"/>
          <w:rFonts w:asciiTheme="minorHAnsi" w:eastAsiaTheme="minorEastAsia" w:hAnsiTheme="minorHAnsi" w:cstheme="minorBidi"/>
          <w:b/>
          <w:bCs/>
          <w:color w:val="FFFFFF" w:themeColor="background1"/>
          <w:sz w:val="17"/>
          <w:szCs w:val="17"/>
          <w:highlight w:val="black"/>
        </w:rPr>
        <w:t xml:space="preserve">  BRANŻA_</w:t>
      </w:r>
      <w:r w:rsidRPr="004170FA">
        <w:rPr>
          <w:rStyle w:val="Teksttreci2Bezpogrubienia"/>
          <w:rFonts w:asciiTheme="minorHAnsi" w:eastAsiaTheme="minorEastAsia" w:hAnsiTheme="minorHAnsi" w:cstheme="minorBidi"/>
          <w:b/>
          <w:bCs/>
          <w:color w:val="FFFFFF" w:themeColor="background1"/>
          <w:sz w:val="17"/>
          <w:szCs w:val="17"/>
        </w:rPr>
        <w:t xml:space="preserve"> </w:t>
      </w:r>
    </w:p>
    <w:p w14:paraId="11B5F6B4" w14:textId="77777777" w:rsidR="003E7F68" w:rsidRPr="004170FA" w:rsidRDefault="003E7F68" w:rsidP="003E7F68">
      <w:pPr>
        <w:pStyle w:val="Teksttreci21"/>
        <w:shd w:val="clear" w:color="auto" w:fill="auto"/>
        <w:ind w:hanging="2239"/>
        <w:rPr>
          <w:rFonts w:asciiTheme="minorHAnsi" w:eastAsiaTheme="minorEastAsia" w:hAnsiTheme="minorHAnsi" w:cstheme="minorBidi"/>
          <w:b w:val="0"/>
          <w:bCs w:val="0"/>
          <w:sz w:val="20"/>
          <w:szCs w:val="20"/>
        </w:rPr>
      </w:pPr>
      <w:r w:rsidRPr="004170FA">
        <w:rPr>
          <w:rFonts w:asciiTheme="minorHAnsi" w:eastAsiaTheme="minorEastAsia" w:hAnsiTheme="minorHAnsi" w:cstheme="minorBidi"/>
          <w:b w:val="0"/>
          <w:bCs w:val="0"/>
          <w:sz w:val="20"/>
          <w:szCs w:val="20"/>
        </w:rPr>
        <w:t>INSTALACJE ELEKTRYCZNE</w:t>
      </w:r>
    </w:p>
    <w:p w14:paraId="0CC605DA" w14:textId="77777777" w:rsidR="003E7F68" w:rsidRPr="004170FA" w:rsidRDefault="003E7F68" w:rsidP="003E7F68">
      <w:pPr>
        <w:pStyle w:val="Teksttreci1"/>
        <w:shd w:val="clear" w:color="auto" w:fill="auto"/>
        <w:spacing w:after="0"/>
        <w:ind w:firstLine="0"/>
        <w:jc w:val="center"/>
        <w:rPr>
          <w:rFonts w:ascii="DINPro-Regular" w:hAnsi="DINPro-Regular"/>
          <w:sz w:val="20"/>
          <w:szCs w:val="20"/>
        </w:rPr>
      </w:pPr>
    </w:p>
    <w:p w14:paraId="23DB20FD" w14:textId="77777777" w:rsidR="003E7F68" w:rsidRPr="004170FA" w:rsidRDefault="003E7F68" w:rsidP="003E7F68">
      <w:pPr>
        <w:pStyle w:val="Teksttreci1"/>
        <w:shd w:val="clear" w:color="auto" w:fill="auto"/>
        <w:spacing w:after="0"/>
        <w:ind w:firstLine="0"/>
        <w:rPr>
          <w:rFonts w:ascii="DINPro-Regular" w:hAnsi="DINPro-Regular"/>
          <w:sz w:val="20"/>
          <w:szCs w:val="20"/>
        </w:rPr>
      </w:pPr>
    </w:p>
    <w:p w14:paraId="288D4481" w14:textId="77777777" w:rsidR="003E7F68" w:rsidRPr="004170FA" w:rsidRDefault="003E7F68" w:rsidP="003E7F68">
      <w:pPr>
        <w:rPr>
          <w:sz w:val="8"/>
          <w:szCs w:val="8"/>
        </w:rPr>
      </w:pPr>
    </w:p>
    <w:tbl>
      <w:tblPr>
        <w:tblStyle w:val="TableGrid"/>
        <w:tblW w:w="9361" w:type="dxa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15"/>
        <w:gridCol w:w="6946"/>
      </w:tblGrid>
      <w:tr w:rsidR="003E7F68" w:rsidRPr="004170FA" w14:paraId="5B6F51EB" w14:textId="77777777" w:rsidTr="00676442">
        <w:trPr>
          <w:trHeight w:val="791"/>
        </w:trPr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89E45A" w14:textId="77777777" w:rsidR="003E7F68" w:rsidRPr="004170FA" w:rsidRDefault="003E7F68" w:rsidP="003E7F68">
            <w:pPr>
              <w:pStyle w:val="Teksttreci1"/>
              <w:shd w:val="clear" w:color="auto" w:fill="auto"/>
              <w:spacing w:after="0"/>
              <w:ind w:firstLine="0"/>
              <w:jc w:val="left"/>
              <w:rPr>
                <w:rFonts w:asciiTheme="minorHAnsi" w:hAnsiTheme="minorHAnsi"/>
              </w:rPr>
            </w:pPr>
            <w:r w:rsidRPr="004170FA">
              <w:rPr>
                <w:rFonts w:asciiTheme="minorHAnsi" w:eastAsiaTheme="minorEastAsia" w:hAnsiTheme="minorHAnsi" w:cstheme="minorBidi"/>
              </w:rPr>
              <w:t xml:space="preserve">zespół projektowy 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0A2238" w14:textId="77777777" w:rsidR="003E7F68" w:rsidRPr="004170FA" w:rsidRDefault="003E7F68" w:rsidP="00515896">
            <w:pPr>
              <w:spacing w:after="160"/>
              <w:ind w:firstLine="197"/>
              <w:rPr>
                <w:rStyle w:val="PogrubienieTeksttreci105pt1"/>
                <w:rFonts w:asciiTheme="minorHAnsi" w:eastAsiaTheme="minorEastAsia" w:hAnsiTheme="minorHAnsi" w:cstheme="minorBidi"/>
                <w:color w:val="auto"/>
                <w:sz w:val="18"/>
                <w:szCs w:val="18"/>
              </w:rPr>
            </w:pPr>
            <w:r w:rsidRPr="004170FA">
              <w:rPr>
                <w:rStyle w:val="PogrubienieTeksttreci105pt1"/>
                <w:rFonts w:asciiTheme="minorHAnsi" w:eastAsiaTheme="minorEastAsia" w:hAnsiTheme="minorHAnsi" w:cstheme="minorBidi"/>
                <w:color w:val="auto"/>
                <w:sz w:val="18"/>
                <w:szCs w:val="18"/>
              </w:rPr>
              <w:t xml:space="preserve">PROJEKTANT </w:t>
            </w:r>
          </w:p>
          <w:p w14:paraId="6ECF89CB" w14:textId="77777777" w:rsidR="00C33849" w:rsidRPr="004170FA" w:rsidRDefault="00C33849" w:rsidP="00C33849">
            <w:pPr>
              <w:rPr>
                <w:sz w:val="18"/>
                <w:szCs w:val="18"/>
              </w:rPr>
            </w:pPr>
            <w:r w:rsidRPr="004170FA">
              <w:rPr>
                <w:sz w:val="18"/>
                <w:szCs w:val="18"/>
              </w:rPr>
              <w:t xml:space="preserve">mgr inż. Mariusz Czaplicki, </w:t>
            </w:r>
          </w:p>
          <w:p w14:paraId="2AE62D94" w14:textId="77777777" w:rsidR="00C33849" w:rsidRPr="004170FA" w:rsidRDefault="00C33849" w:rsidP="00C33849">
            <w:pPr>
              <w:rPr>
                <w:sz w:val="18"/>
                <w:szCs w:val="18"/>
              </w:rPr>
            </w:pPr>
            <w:r w:rsidRPr="004170FA">
              <w:rPr>
                <w:sz w:val="18"/>
                <w:szCs w:val="18"/>
              </w:rPr>
              <w:t>upr. nr MAZ/0388/POOE/08</w:t>
            </w:r>
          </w:p>
        </w:tc>
      </w:tr>
    </w:tbl>
    <w:p w14:paraId="17B9221D" w14:textId="7901AD7D" w:rsidR="003E7F68" w:rsidRPr="004170FA" w:rsidRDefault="003E7F68" w:rsidP="003E7F68">
      <w:pPr>
        <w:pStyle w:val="Teksttreci21"/>
        <w:shd w:val="clear" w:color="auto" w:fill="auto"/>
        <w:spacing w:after="120"/>
        <w:ind w:firstLine="0"/>
        <w:rPr>
          <w:rStyle w:val="Teksttreci2Bezpogrubienia"/>
          <w:rFonts w:ascii="DINPro-Black" w:eastAsia="DINPro-Black" w:hAnsi="DINPro-Black" w:cs="DINPro-Black"/>
          <w:color w:val="FF0000"/>
          <w:sz w:val="20"/>
          <w:szCs w:val="20"/>
          <w:highlight w:val="black"/>
        </w:rPr>
      </w:pPr>
    </w:p>
    <w:p w14:paraId="345E6D0E" w14:textId="77777777" w:rsidR="0038023F" w:rsidRPr="004170FA" w:rsidRDefault="0038023F" w:rsidP="003E7F68">
      <w:pPr>
        <w:pStyle w:val="Teksttreci21"/>
        <w:shd w:val="clear" w:color="auto" w:fill="auto"/>
        <w:spacing w:after="120"/>
        <w:ind w:firstLine="0"/>
        <w:rPr>
          <w:rStyle w:val="Teksttreci2Bezpogrubienia"/>
          <w:rFonts w:ascii="DINPro-Black" w:eastAsia="DINPro-Black" w:hAnsi="DINPro-Black" w:cs="DINPro-Black"/>
          <w:color w:val="FFFFFF" w:themeColor="background1"/>
          <w:sz w:val="20"/>
          <w:szCs w:val="20"/>
          <w:highlight w:val="black"/>
        </w:rPr>
      </w:pPr>
    </w:p>
    <w:p w14:paraId="258A869B" w14:textId="77777777" w:rsidR="003E7F68" w:rsidRPr="004170FA" w:rsidRDefault="003E7F68" w:rsidP="003E7F68">
      <w:pPr>
        <w:pStyle w:val="Teksttreci21"/>
        <w:shd w:val="clear" w:color="auto" w:fill="auto"/>
        <w:spacing w:after="120"/>
        <w:ind w:firstLine="0"/>
        <w:rPr>
          <w:rStyle w:val="Teksttreci2Bezpogrubienia"/>
          <w:rFonts w:ascii="DINPro-Black" w:hAnsi="DINPro-Black"/>
          <w:color w:val="FFFFFF" w:themeColor="background1"/>
          <w:sz w:val="20"/>
          <w:szCs w:val="20"/>
        </w:rPr>
      </w:pPr>
      <w:r w:rsidRPr="004170FA">
        <w:rPr>
          <w:rStyle w:val="Teksttreci2Bezpogrubienia"/>
          <w:rFonts w:ascii="DINPro-Black" w:eastAsia="DINPro-Black" w:hAnsi="DINPro-Black" w:cs="DINPro-Black"/>
          <w:color w:val="FFFFFF" w:themeColor="background1"/>
          <w:sz w:val="20"/>
          <w:szCs w:val="20"/>
          <w:highlight w:val="black"/>
        </w:rPr>
        <w:t xml:space="preserve">  DATA_</w:t>
      </w:r>
      <w:r w:rsidRPr="004170FA">
        <w:rPr>
          <w:rStyle w:val="Teksttreci2Bezpogrubienia"/>
          <w:rFonts w:ascii="DINPro-Black" w:eastAsia="DINPro-Black" w:hAnsi="DINPro-Black" w:cs="DINPro-Black"/>
          <w:color w:val="FFFFFF" w:themeColor="background1"/>
          <w:sz w:val="20"/>
          <w:szCs w:val="20"/>
        </w:rPr>
        <w:t xml:space="preserve"> </w:t>
      </w:r>
    </w:p>
    <w:p w14:paraId="4E5ABDF3" w14:textId="1F48FC9B" w:rsidR="003E7F68" w:rsidRPr="004170FA" w:rsidRDefault="00B237C0" w:rsidP="003E7F68">
      <w:pPr>
        <w:pStyle w:val="Teksttreci21"/>
        <w:shd w:val="clear" w:color="auto" w:fill="auto"/>
        <w:ind w:hanging="2239"/>
        <w:rPr>
          <w:rFonts w:ascii="DINPro-Bold" w:eastAsia="DINPro-Bold" w:hAnsi="DINPro-Bold" w:cs="DINPro-Bold"/>
          <w:b w:val="0"/>
          <w:bCs w:val="0"/>
          <w:sz w:val="20"/>
          <w:szCs w:val="20"/>
        </w:rPr>
        <w:sectPr w:rsidR="003E7F68" w:rsidRPr="004170FA" w:rsidSect="003E7F68">
          <w:headerReference w:type="default" r:id="rId9"/>
          <w:footerReference w:type="default" r:id="rId10"/>
          <w:headerReference w:type="first" r:id="rId11"/>
          <w:footerReference w:type="first" r:id="rId12"/>
          <w:type w:val="continuous"/>
          <w:pgSz w:w="11909" w:h="16838" w:code="9"/>
          <w:pgMar w:top="680" w:right="1134" w:bottom="993" w:left="1758" w:header="426" w:footer="459" w:gutter="0"/>
          <w:cols w:space="720"/>
          <w:noEndnote/>
          <w:titlePg/>
          <w:docGrid w:linePitch="360"/>
        </w:sectPr>
      </w:pPr>
      <w:r w:rsidRPr="004170FA">
        <w:rPr>
          <w:rFonts w:ascii="DINPro-Bold" w:eastAsia="DINPro-Bold" w:hAnsi="DINPro-Bold" w:cs="DINPro-Bold"/>
          <w:b w:val="0"/>
          <w:bCs w:val="0"/>
          <w:sz w:val="20"/>
          <w:szCs w:val="20"/>
        </w:rPr>
        <w:t>20</w:t>
      </w:r>
      <w:r w:rsidR="00EE2530">
        <w:rPr>
          <w:rFonts w:ascii="DINPro-Bold" w:eastAsia="DINPro-Bold" w:hAnsi="DINPro-Bold" w:cs="DINPro-Bold"/>
          <w:b w:val="0"/>
          <w:bCs w:val="0"/>
          <w:sz w:val="20"/>
          <w:szCs w:val="20"/>
        </w:rPr>
        <w:t>2</w:t>
      </w:r>
      <w:r w:rsidR="004F7E3F">
        <w:rPr>
          <w:rFonts w:ascii="DINPro-Bold" w:eastAsia="DINPro-Bold" w:hAnsi="DINPro-Bold" w:cs="DINPro-Bold"/>
          <w:b w:val="0"/>
          <w:bCs w:val="0"/>
          <w:sz w:val="20"/>
          <w:szCs w:val="20"/>
        </w:rPr>
        <w:t>2</w:t>
      </w:r>
      <w:r w:rsidRPr="004170FA">
        <w:rPr>
          <w:rFonts w:ascii="DINPro-Bold" w:eastAsia="DINPro-Bold" w:hAnsi="DINPro-Bold" w:cs="DINPro-Bold"/>
          <w:b w:val="0"/>
          <w:bCs w:val="0"/>
          <w:sz w:val="20"/>
          <w:szCs w:val="20"/>
        </w:rPr>
        <w:t>-</w:t>
      </w:r>
      <w:r w:rsidR="004F7E3F">
        <w:rPr>
          <w:rFonts w:ascii="DINPro-Bold" w:eastAsia="DINPro-Bold" w:hAnsi="DINPro-Bold" w:cs="DINPro-Bold"/>
          <w:b w:val="0"/>
          <w:bCs w:val="0"/>
          <w:sz w:val="20"/>
          <w:szCs w:val="20"/>
        </w:rPr>
        <w:t>0</w:t>
      </w:r>
      <w:r w:rsidR="00DB5E1D">
        <w:rPr>
          <w:rFonts w:ascii="DINPro-Bold" w:eastAsia="DINPro-Bold" w:hAnsi="DINPro-Bold" w:cs="DINPro-Bold"/>
          <w:b w:val="0"/>
          <w:bCs w:val="0"/>
          <w:sz w:val="20"/>
          <w:szCs w:val="20"/>
        </w:rPr>
        <w:t>6</w:t>
      </w:r>
      <w:r w:rsidR="00CA6624">
        <w:rPr>
          <w:rFonts w:ascii="DINPro-Bold" w:eastAsia="DINPro-Bold" w:hAnsi="DINPro-Bold" w:cs="DINPro-Bold"/>
          <w:b w:val="0"/>
          <w:bCs w:val="0"/>
          <w:sz w:val="20"/>
          <w:szCs w:val="20"/>
        </w:rPr>
        <w:t>-</w:t>
      </w:r>
      <w:r w:rsidR="0004113F">
        <w:rPr>
          <w:rFonts w:ascii="DINPro-Bold" w:eastAsia="DINPro-Bold" w:hAnsi="DINPro-Bold" w:cs="DINPro-Bold"/>
          <w:b w:val="0"/>
          <w:bCs w:val="0"/>
          <w:sz w:val="20"/>
          <w:szCs w:val="20"/>
        </w:rPr>
        <w:t>20</w:t>
      </w:r>
      <w:r w:rsidR="003E7F68" w:rsidRPr="004170FA">
        <w:rPr>
          <w:rFonts w:ascii="DINPro-Bold" w:eastAsia="DINPro-Bold" w:hAnsi="DINPro-Bold" w:cs="DINPro-Bold"/>
          <w:b w:val="0"/>
          <w:bCs w:val="0"/>
          <w:sz w:val="20"/>
          <w:szCs w:val="20"/>
        </w:rPr>
        <w:br w:type="page"/>
      </w:r>
    </w:p>
    <w:p w14:paraId="0A3604B9" w14:textId="77777777" w:rsidR="0038023F" w:rsidRPr="004170FA" w:rsidRDefault="0038023F">
      <w:pPr>
        <w:rPr>
          <w:b/>
          <w:bCs/>
          <w:color w:val="FF0000"/>
          <w:sz w:val="26"/>
          <w:szCs w:val="26"/>
        </w:rPr>
      </w:pPr>
    </w:p>
    <w:p w14:paraId="555FE0D5" w14:textId="02EF70CF" w:rsidR="00002510" w:rsidRPr="004170FA" w:rsidRDefault="009F5FBB">
      <w:pPr>
        <w:rPr>
          <w:b/>
          <w:bCs/>
          <w:sz w:val="22"/>
          <w:szCs w:val="22"/>
        </w:rPr>
      </w:pPr>
      <w:r>
        <w:rPr>
          <w:b/>
          <w:bCs/>
          <w:sz w:val="26"/>
          <w:szCs w:val="26"/>
        </w:rPr>
        <w:t>Spis treści</w:t>
      </w:r>
      <w:r w:rsidR="00002510" w:rsidRPr="004170FA">
        <w:rPr>
          <w:b/>
          <w:bCs/>
          <w:sz w:val="26"/>
          <w:szCs w:val="26"/>
        </w:rPr>
        <w:t>:</w:t>
      </w:r>
    </w:p>
    <w:p w14:paraId="42BEBA64" w14:textId="5CF0AC9F" w:rsidR="006A2B61" w:rsidRDefault="0056482D">
      <w:pPr>
        <w:pStyle w:val="TOC1"/>
        <w:rPr>
          <w:rFonts w:asciiTheme="minorHAnsi" w:eastAsiaTheme="minorEastAsia" w:hAnsiTheme="minorHAnsi" w:cstheme="minorBidi"/>
          <w:b w:val="0"/>
          <w:bCs w:val="0"/>
        </w:rPr>
      </w:pPr>
      <w:r w:rsidRPr="009F5FBB">
        <w:fldChar w:fldCharType="begin"/>
      </w:r>
      <w:r w:rsidR="00002510" w:rsidRPr="009F5FBB">
        <w:instrText xml:space="preserve"> TOC \o "1-3" \h \z </w:instrText>
      </w:r>
      <w:r w:rsidRPr="009F5FBB">
        <w:fldChar w:fldCharType="separate"/>
      </w:r>
      <w:hyperlink w:anchor="_Toc106636767" w:history="1">
        <w:r w:rsidR="006A2B61" w:rsidRPr="007F3804">
          <w:rPr>
            <w:rStyle w:val="Hyperlink"/>
          </w:rPr>
          <w:t>1.</w:t>
        </w:r>
        <w:r w:rsidR="006A2B61">
          <w:rPr>
            <w:rFonts w:asciiTheme="minorHAnsi" w:eastAsiaTheme="minorEastAsia" w:hAnsiTheme="minorHAnsi" w:cstheme="minorBidi"/>
            <w:b w:val="0"/>
            <w:bCs w:val="0"/>
          </w:rPr>
          <w:tab/>
        </w:r>
        <w:r w:rsidR="006A2B61" w:rsidRPr="007F3804">
          <w:rPr>
            <w:rStyle w:val="Hyperlink"/>
          </w:rPr>
          <w:t>OPIS TECHNICZNY</w:t>
        </w:r>
        <w:r w:rsidR="006A2B61">
          <w:rPr>
            <w:webHidden/>
          </w:rPr>
          <w:tab/>
        </w:r>
        <w:r w:rsidR="006A2B61">
          <w:rPr>
            <w:webHidden/>
          </w:rPr>
          <w:fldChar w:fldCharType="begin"/>
        </w:r>
        <w:r w:rsidR="006A2B61">
          <w:rPr>
            <w:webHidden/>
          </w:rPr>
          <w:instrText xml:space="preserve"> PAGEREF _Toc106636767 \h </w:instrText>
        </w:r>
        <w:r w:rsidR="006A2B61">
          <w:rPr>
            <w:webHidden/>
          </w:rPr>
        </w:r>
        <w:r w:rsidR="006A2B61">
          <w:rPr>
            <w:webHidden/>
          </w:rPr>
          <w:fldChar w:fldCharType="separate"/>
        </w:r>
        <w:r w:rsidR="00CF64BA">
          <w:rPr>
            <w:webHidden/>
          </w:rPr>
          <w:t>3</w:t>
        </w:r>
        <w:r w:rsidR="006A2B61">
          <w:rPr>
            <w:webHidden/>
          </w:rPr>
          <w:fldChar w:fldCharType="end"/>
        </w:r>
      </w:hyperlink>
    </w:p>
    <w:p w14:paraId="2A0179A1" w14:textId="7625165C" w:rsidR="006A2B61" w:rsidRDefault="00A80DA8">
      <w:pPr>
        <w:pStyle w:val="TOC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6636768" w:history="1">
        <w:r w:rsidR="006A2B61" w:rsidRPr="007F3804">
          <w:rPr>
            <w:rStyle w:val="Hyperlink"/>
            <w:noProof/>
          </w:rPr>
          <w:t>1.1</w:t>
        </w:r>
        <w:r w:rsidR="006A2B6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6A2B61" w:rsidRPr="007F3804">
          <w:rPr>
            <w:rStyle w:val="Hyperlink"/>
            <w:noProof/>
          </w:rPr>
          <w:t>Przedmiot opracowania</w:t>
        </w:r>
        <w:r w:rsidR="006A2B61">
          <w:rPr>
            <w:noProof/>
            <w:webHidden/>
          </w:rPr>
          <w:tab/>
        </w:r>
        <w:r w:rsidR="006A2B61">
          <w:rPr>
            <w:noProof/>
            <w:webHidden/>
          </w:rPr>
          <w:fldChar w:fldCharType="begin"/>
        </w:r>
        <w:r w:rsidR="006A2B61">
          <w:rPr>
            <w:noProof/>
            <w:webHidden/>
          </w:rPr>
          <w:instrText xml:space="preserve"> PAGEREF _Toc106636768 \h </w:instrText>
        </w:r>
        <w:r w:rsidR="006A2B61">
          <w:rPr>
            <w:noProof/>
            <w:webHidden/>
          </w:rPr>
        </w:r>
        <w:r w:rsidR="006A2B61">
          <w:rPr>
            <w:noProof/>
            <w:webHidden/>
          </w:rPr>
          <w:fldChar w:fldCharType="separate"/>
        </w:r>
        <w:r w:rsidR="00CF64BA">
          <w:rPr>
            <w:noProof/>
            <w:webHidden/>
          </w:rPr>
          <w:t>3</w:t>
        </w:r>
        <w:r w:rsidR="006A2B61">
          <w:rPr>
            <w:noProof/>
            <w:webHidden/>
          </w:rPr>
          <w:fldChar w:fldCharType="end"/>
        </w:r>
      </w:hyperlink>
    </w:p>
    <w:p w14:paraId="15A3CD2A" w14:textId="7B09A2C4" w:rsidR="006A2B61" w:rsidRDefault="00A80DA8">
      <w:pPr>
        <w:pStyle w:val="TOC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6636769" w:history="1">
        <w:r w:rsidR="006A2B61" w:rsidRPr="007F3804">
          <w:rPr>
            <w:rStyle w:val="Hyperlink"/>
            <w:noProof/>
          </w:rPr>
          <w:t>1.2</w:t>
        </w:r>
        <w:r w:rsidR="006A2B6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6A2B61" w:rsidRPr="007F3804">
          <w:rPr>
            <w:rStyle w:val="Hyperlink"/>
            <w:noProof/>
          </w:rPr>
          <w:t>Zakres opracowania</w:t>
        </w:r>
        <w:r w:rsidR="006A2B61">
          <w:rPr>
            <w:noProof/>
            <w:webHidden/>
          </w:rPr>
          <w:tab/>
        </w:r>
        <w:r w:rsidR="006A2B61">
          <w:rPr>
            <w:noProof/>
            <w:webHidden/>
          </w:rPr>
          <w:fldChar w:fldCharType="begin"/>
        </w:r>
        <w:r w:rsidR="006A2B61">
          <w:rPr>
            <w:noProof/>
            <w:webHidden/>
          </w:rPr>
          <w:instrText xml:space="preserve"> PAGEREF _Toc106636769 \h </w:instrText>
        </w:r>
        <w:r w:rsidR="006A2B61">
          <w:rPr>
            <w:noProof/>
            <w:webHidden/>
          </w:rPr>
        </w:r>
        <w:r w:rsidR="006A2B61">
          <w:rPr>
            <w:noProof/>
            <w:webHidden/>
          </w:rPr>
          <w:fldChar w:fldCharType="separate"/>
        </w:r>
        <w:r w:rsidR="00CF64BA">
          <w:rPr>
            <w:noProof/>
            <w:webHidden/>
          </w:rPr>
          <w:t>4</w:t>
        </w:r>
        <w:r w:rsidR="006A2B61">
          <w:rPr>
            <w:noProof/>
            <w:webHidden/>
          </w:rPr>
          <w:fldChar w:fldCharType="end"/>
        </w:r>
      </w:hyperlink>
    </w:p>
    <w:p w14:paraId="48027629" w14:textId="5912B91C" w:rsidR="006A2B61" w:rsidRDefault="00A80DA8">
      <w:pPr>
        <w:pStyle w:val="TOC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6636770" w:history="1">
        <w:r w:rsidR="006A2B61" w:rsidRPr="007F3804">
          <w:rPr>
            <w:rStyle w:val="Hyperlink"/>
            <w:noProof/>
          </w:rPr>
          <w:t>1.3</w:t>
        </w:r>
        <w:r w:rsidR="006A2B6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6A2B61" w:rsidRPr="007F3804">
          <w:rPr>
            <w:rStyle w:val="Hyperlink"/>
            <w:noProof/>
          </w:rPr>
          <w:t>Tablica bezpiecznikowa R-9</w:t>
        </w:r>
        <w:r w:rsidR="006A2B61">
          <w:rPr>
            <w:noProof/>
            <w:webHidden/>
          </w:rPr>
          <w:tab/>
        </w:r>
        <w:r w:rsidR="006A2B61">
          <w:rPr>
            <w:noProof/>
            <w:webHidden/>
          </w:rPr>
          <w:fldChar w:fldCharType="begin"/>
        </w:r>
        <w:r w:rsidR="006A2B61">
          <w:rPr>
            <w:noProof/>
            <w:webHidden/>
          </w:rPr>
          <w:instrText xml:space="preserve"> PAGEREF _Toc106636770 \h </w:instrText>
        </w:r>
        <w:r w:rsidR="006A2B61">
          <w:rPr>
            <w:noProof/>
            <w:webHidden/>
          </w:rPr>
        </w:r>
        <w:r w:rsidR="006A2B61">
          <w:rPr>
            <w:noProof/>
            <w:webHidden/>
          </w:rPr>
          <w:fldChar w:fldCharType="separate"/>
        </w:r>
        <w:r w:rsidR="00CF64BA">
          <w:rPr>
            <w:noProof/>
            <w:webHidden/>
          </w:rPr>
          <w:t>4</w:t>
        </w:r>
        <w:r w:rsidR="006A2B61">
          <w:rPr>
            <w:noProof/>
            <w:webHidden/>
          </w:rPr>
          <w:fldChar w:fldCharType="end"/>
        </w:r>
      </w:hyperlink>
    </w:p>
    <w:p w14:paraId="217BDBB0" w14:textId="43E6E3E3" w:rsidR="006A2B61" w:rsidRDefault="00A80DA8">
      <w:pPr>
        <w:pStyle w:val="TOC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6636771" w:history="1">
        <w:r w:rsidR="006A2B61" w:rsidRPr="007F3804">
          <w:rPr>
            <w:rStyle w:val="Hyperlink"/>
            <w:noProof/>
          </w:rPr>
          <w:t>1.4</w:t>
        </w:r>
        <w:r w:rsidR="006A2B6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6A2B61" w:rsidRPr="007F3804">
          <w:rPr>
            <w:rStyle w:val="Hyperlink"/>
            <w:noProof/>
          </w:rPr>
          <w:t>WLZ rozdzielnicy R-9</w:t>
        </w:r>
        <w:r w:rsidR="006A2B61">
          <w:rPr>
            <w:noProof/>
            <w:webHidden/>
          </w:rPr>
          <w:tab/>
        </w:r>
        <w:r w:rsidR="006A2B61">
          <w:rPr>
            <w:noProof/>
            <w:webHidden/>
          </w:rPr>
          <w:fldChar w:fldCharType="begin"/>
        </w:r>
        <w:r w:rsidR="006A2B61">
          <w:rPr>
            <w:noProof/>
            <w:webHidden/>
          </w:rPr>
          <w:instrText xml:space="preserve"> PAGEREF _Toc106636771 \h </w:instrText>
        </w:r>
        <w:r w:rsidR="006A2B61">
          <w:rPr>
            <w:noProof/>
            <w:webHidden/>
          </w:rPr>
        </w:r>
        <w:r w:rsidR="006A2B61">
          <w:rPr>
            <w:noProof/>
            <w:webHidden/>
          </w:rPr>
          <w:fldChar w:fldCharType="separate"/>
        </w:r>
        <w:r w:rsidR="00CF64BA">
          <w:rPr>
            <w:noProof/>
            <w:webHidden/>
          </w:rPr>
          <w:t>4</w:t>
        </w:r>
        <w:r w:rsidR="006A2B61">
          <w:rPr>
            <w:noProof/>
            <w:webHidden/>
          </w:rPr>
          <w:fldChar w:fldCharType="end"/>
        </w:r>
      </w:hyperlink>
    </w:p>
    <w:p w14:paraId="27A7ABC8" w14:textId="13F23780" w:rsidR="006A2B61" w:rsidRDefault="00A80DA8">
      <w:pPr>
        <w:pStyle w:val="TOC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6636772" w:history="1">
        <w:r w:rsidR="006A2B61" w:rsidRPr="007F3804">
          <w:rPr>
            <w:rStyle w:val="Hyperlink"/>
            <w:noProof/>
          </w:rPr>
          <w:t>1.5</w:t>
        </w:r>
        <w:r w:rsidR="006A2B6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6A2B61" w:rsidRPr="007F3804">
          <w:rPr>
            <w:rStyle w:val="Hyperlink"/>
            <w:noProof/>
          </w:rPr>
          <w:t>Instalacje elektryczne wewnętrzne</w:t>
        </w:r>
        <w:r w:rsidR="006A2B61">
          <w:rPr>
            <w:noProof/>
            <w:webHidden/>
          </w:rPr>
          <w:tab/>
        </w:r>
        <w:r w:rsidR="006A2B61">
          <w:rPr>
            <w:noProof/>
            <w:webHidden/>
          </w:rPr>
          <w:fldChar w:fldCharType="begin"/>
        </w:r>
        <w:r w:rsidR="006A2B61">
          <w:rPr>
            <w:noProof/>
            <w:webHidden/>
          </w:rPr>
          <w:instrText xml:space="preserve"> PAGEREF _Toc106636772 \h </w:instrText>
        </w:r>
        <w:r w:rsidR="006A2B61">
          <w:rPr>
            <w:noProof/>
            <w:webHidden/>
          </w:rPr>
        </w:r>
        <w:r w:rsidR="006A2B61">
          <w:rPr>
            <w:noProof/>
            <w:webHidden/>
          </w:rPr>
          <w:fldChar w:fldCharType="separate"/>
        </w:r>
        <w:r w:rsidR="00CF64BA">
          <w:rPr>
            <w:noProof/>
            <w:webHidden/>
          </w:rPr>
          <w:t>4</w:t>
        </w:r>
        <w:r w:rsidR="006A2B61">
          <w:rPr>
            <w:noProof/>
            <w:webHidden/>
          </w:rPr>
          <w:fldChar w:fldCharType="end"/>
        </w:r>
      </w:hyperlink>
    </w:p>
    <w:p w14:paraId="6675DE03" w14:textId="386AB82C" w:rsidR="006A2B61" w:rsidRDefault="00A80DA8">
      <w:pPr>
        <w:pStyle w:val="TOC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6636773" w:history="1">
        <w:r w:rsidR="006A2B61" w:rsidRPr="007F3804">
          <w:rPr>
            <w:rStyle w:val="Hyperlink"/>
            <w:noProof/>
          </w:rPr>
          <w:t>1.5.1</w:t>
        </w:r>
        <w:r w:rsidR="006A2B6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6A2B61" w:rsidRPr="007F3804">
          <w:rPr>
            <w:rStyle w:val="Hyperlink"/>
            <w:noProof/>
          </w:rPr>
          <w:t>Instalacja oświetlenia ogólnego</w:t>
        </w:r>
        <w:r w:rsidR="006A2B61">
          <w:rPr>
            <w:noProof/>
            <w:webHidden/>
          </w:rPr>
          <w:tab/>
        </w:r>
        <w:r w:rsidR="006A2B61">
          <w:rPr>
            <w:noProof/>
            <w:webHidden/>
          </w:rPr>
          <w:fldChar w:fldCharType="begin"/>
        </w:r>
        <w:r w:rsidR="006A2B61">
          <w:rPr>
            <w:noProof/>
            <w:webHidden/>
          </w:rPr>
          <w:instrText xml:space="preserve"> PAGEREF _Toc106636773 \h </w:instrText>
        </w:r>
        <w:r w:rsidR="006A2B61">
          <w:rPr>
            <w:noProof/>
            <w:webHidden/>
          </w:rPr>
        </w:r>
        <w:r w:rsidR="006A2B61">
          <w:rPr>
            <w:noProof/>
            <w:webHidden/>
          </w:rPr>
          <w:fldChar w:fldCharType="separate"/>
        </w:r>
        <w:r w:rsidR="00CF64BA">
          <w:rPr>
            <w:noProof/>
            <w:webHidden/>
          </w:rPr>
          <w:t>4</w:t>
        </w:r>
        <w:r w:rsidR="006A2B61">
          <w:rPr>
            <w:noProof/>
            <w:webHidden/>
          </w:rPr>
          <w:fldChar w:fldCharType="end"/>
        </w:r>
      </w:hyperlink>
    </w:p>
    <w:p w14:paraId="52D3086F" w14:textId="2E8E78E4" w:rsidR="006A2B61" w:rsidRDefault="00A80DA8">
      <w:pPr>
        <w:pStyle w:val="TOC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6636774" w:history="1">
        <w:r w:rsidR="006A2B61" w:rsidRPr="007F3804">
          <w:rPr>
            <w:rStyle w:val="Hyperlink"/>
            <w:noProof/>
          </w:rPr>
          <w:t>1.5.2</w:t>
        </w:r>
        <w:r w:rsidR="006A2B6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6A2B61" w:rsidRPr="007F3804">
          <w:rPr>
            <w:rStyle w:val="Hyperlink"/>
            <w:noProof/>
          </w:rPr>
          <w:t>Instalacja awaryjnego oświetlenia ewakuacyjnego i znaków bezpieczeństwa oświetlonych wewnętrznie</w:t>
        </w:r>
        <w:r w:rsidR="006A2B61">
          <w:rPr>
            <w:noProof/>
            <w:webHidden/>
          </w:rPr>
          <w:tab/>
        </w:r>
        <w:r w:rsidR="006A2B61">
          <w:rPr>
            <w:noProof/>
            <w:webHidden/>
          </w:rPr>
          <w:fldChar w:fldCharType="begin"/>
        </w:r>
        <w:r w:rsidR="006A2B61">
          <w:rPr>
            <w:noProof/>
            <w:webHidden/>
          </w:rPr>
          <w:instrText xml:space="preserve"> PAGEREF _Toc106636774 \h </w:instrText>
        </w:r>
        <w:r w:rsidR="006A2B61">
          <w:rPr>
            <w:noProof/>
            <w:webHidden/>
          </w:rPr>
        </w:r>
        <w:r w:rsidR="006A2B61">
          <w:rPr>
            <w:noProof/>
            <w:webHidden/>
          </w:rPr>
          <w:fldChar w:fldCharType="separate"/>
        </w:r>
        <w:r w:rsidR="00CF64BA">
          <w:rPr>
            <w:noProof/>
            <w:webHidden/>
          </w:rPr>
          <w:t>4</w:t>
        </w:r>
        <w:r w:rsidR="006A2B61">
          <w:rPr>
            <w:noProof/>
            <w:webHidden/>
          </w:rPr>
          <w:fldChar w:fldCharType="end"/>
        </w:r>
      </w:hyperlink>
    </w:p>
    <w:p w14:paraId="04F76105" w14:textId="37953CD5" w:rsidR="006A2B61" w:rsidRDefault="00A80DA8">
      <w:pPr>
        <w:pStyle w:val="TOC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6636775" w:history="1">
        <w:r w:rsidR="006A2B61" w:rsidRPr="007F3804">
          <w:rPr>
            <w:rStyle w:val="Hyperlink"/>
            <w:noProof/>
          </w:rPr>
          <w:t>1.5.3</w:t>
        </w:r>
        <w:r w:rsidR="006A2B6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6A2B61" w:rsidRPr="007F3804">
          <w:rPr>
            <w:rStyle w:val="Hyperlink"/>
            <w:noProof/>
          </w:rPr>
          <w:t>Instalacja gniazd wtyczkowych</w:t>
        </w:r>
        <w:r w:rsidR="006A2B61">
          <w:rPr>
            <w:noProof/>
            <w:webHidden/>
          </w:rPr>
          <w:tab/>
        </w:r>
        <w:r w:rsidR="006A2B61">
          <w:rPr>
            <w:noProof/>
            <w:webHidden/>
          </w:rPr>
          <w:fldChar w:fldCharType="begin"/>
        </w:r>
        <w:r w:rsidR="006A2B61">
          <w:rPr>
            <w:noProof/>
            <w:webHidden/>
          </w:rPr>
          <w:instrText xml:space="preserve"> PAGEREF _Toc106636775 \h </w:instrText>
        </w:r>
        <w:r w:rsidR="006A2B61">
          <w:rPr>
            <w:noProof/>
            <w:webHidden/>
          </w:rPr>
        </w:r>
        <w:r w:rsidR="006A2B61">
          <w:rPr>
            <w:noProof/>
            <w:webHidden/>
          </w:rPr>
          <w:fldChar w:fldCharType="separate"/>
        </w:r>
        <w:r w:rsidR="00CF64BA">
          <w:rPr>
            <w:noProof/>
            <w:webHidden/>
          </w:rPr>
          <w:t>5</w:t>
        </w:r>
        <w:r w:rsidR="006A2B61">
          <w:rPr>
            <w:noProof/>
            <w:webHidden/>
          </w:rPr>
          <w:fldChar w:fldCharType="end"/>
        </w:r>
      </w:hyperlink>
    </w:p>
    <w:p w14:paraId="2151B65D" w14:textId="33BBB247" w:rsidR="006A2B61" w:rsidRDefault="00A80DA8">
      <w:pPr>
        <w:pStyle w:val="TOC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6636776" w:history="1">
        <w:r w:rsidR="006A2B61" w:rsidRPr="007F3804">
          <w:rPr>
            <w:rStyle w:val="Hyperlink"/>
            <w:noProof/>
          </w:rPr>
          <w:t>1.5.4</w:t>
        </w:r>
        <w:r w:rsidR="006A2B6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6A2B61" w:rsidRPr="007F3804">
          <w:rPr>
            <w:rStyle w:val="Hyperlink"/>
            <w:noProof/>
          </w:rPr>
          <w:t>Instalacja ochrony od porażeń i połączeń wyrównawczych</w:t>
        </w:r>
        <w:r w:rsidR="006A2B61">
          <w:rPr>
            <w:noProof/>
            <w:webHidden/>
          </w:rPr>
          <w:tab/>
        </w:r>
        <w:r w:rsidR="006A2B61">
          <w:rPr>
            <w:noProof/>
            <w:webHidden/>
          </w:rPr>
          <w:fldChar w:fldCharType="begin"/>
        </w:r>
        <w:r w:rsidR="006A2B61">
          <w:rPr>
            <w:noProof/>
            <w:webHidden/>
          </w:rPr>
          <w:instrText xml:space="preserve"> PAGEREF _Toc106636776 \h </w:instrText>
        </w:r>
        <w:r w:rsidR="006A2B61">
          <w:rPr>
            <w:noProof/>
            <w:webHidden/>
          </w:rPr>
        </w:r>
        <w:r w:rsidR="006A2B61">
          <w:rPr>
            <w:noProof/>
            <w:webHidden/>
          </w:rPr>
          <w:fldChar w:fldCharType="separate"/>
        </w:r>
        <w:r w:rsidR="00CF64BA">
          <w:rPr>
            <w:noProof/>
            <w:webHidden/>
          </w:rPr>
          <w:t>5</w:t>
        </w:r>
        <w:r w:rsidR="006A2B61">
          <w:rPr>
            <w:noProof/>
            <w:webHidden/>
          </w:rPr>
          <w:fldChar w:fldCharType="end"/>
        </w:r>
      </w:hyperlink>
    </w:p>
    <w:p w14:paraId="56CDD471" w14:textId="6C15D9C4" w:rsidR="006A2B61" w:rsidRDefault="00A80DA8">
      <w:pPr>
        <w:pStyle w:val="TOC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6636777" w:history="1">
        <w:r w:rsidR="006A2B61" w:rsidRPr="007F3804">
          <w:rPr>
            <w:rStyle w:val="Hyperlink"/>
            <w:noProof/>
          </w:rPr>
          <w:t>1.6</w:t>
        </w:r>
        <w:r w:rsidR="006A2B6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6A2B61" w:rsidRPr="007F3804">
          <w:rPr>
            <w:rStyle w:val="Hyperlink"/>
            <w:noProof/>
          </w:rPr>
          <w:t>Wykonanie instalacji</w:t>
        </w:r>
        <w:r w:rsidR="006A2B61">
          <w:rPr>
            <w:noProof/>
            <w:webHidden/>
          </w:rPr>
          <w:tab/>
        </w:r>
        <w:r w:rsidR="006A2B61">
          <w:rPr>
            <w:noProof/>
            <w:webHidden/>
          </w:rPr>
          <w:fldChar w:fldCharType="begin"/>
        </w:r>
        <w:r w:rsidR="006A2B61">
          <w:rPr>
            <w:noProof/>
            <w:webHidden/>
          </w:rPr>
          <w:instrText xml:space="preserve"> PAGEREF _Toc106636777 \h </w:instrText>
        </w:r>
        <w:r w:rsidR="006A2B61">
          <w:rPr>
            <w:noProof/>
            <w:webHidden/>
          </w:rPr>
        </w:r>
        <w:r w:rsidR="006A2B61">
          <w:rPr>
            <w:noProof/>
            <w:webHidden/>
          </w:rPr>
          <w:fldChar w:fldCharType="separate"/>
        </w:r>
        <w:r w:rsidR="00CF64BA">
          <w:rPr>
            <w:noProof/>
            <w:webHidden/>
          </w:rPr>
          <w:t>5</w:t>
        </w:r>
        <w:r w:rsidR="006A2B61">
          <w:rPr>
            <w:noProof/>
            <w:webHidden/>
          </w:rPr>
          <w:fldChar w:fldCharType="end"/>
        </w:r>
      </w:hyperlink>
    </w:p>
    <w:p w14:paraId="315BD7E8" w14:textId="25E3AEF7" w:rsidR="006A2B61" w:rsidRDefault="00A80DA8">
      <w:pPr>
        <w:pStyle w:val="TOC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6636778" w:history="1">
        <w:r w:rsidR="006A2B61" w:rsidRPr="007F3804">
          <w:rPr>
            <w:rStyle w:val="Hyperlink"/>
            <w:noProof/>
          </w:rPr>
          <w:t>1.6.1</w:t>
        </w:r>
        <w:r w:rsidR="006A2B6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6A2B61" w:rsidRPr="007F3804">
          <w:rPr>
            <w:rStyle w:val="Hyperlink"/>
            <w:noProof/>
          </w:rPr>
          <w:t>Uwagi ogólne</w:t>
        </w:r>
        <w:r w:rsidR="006A2B61">
          <w:rPr>
            <w:noProof/>
            <w:webHidden/>
          </w:rPr>
          <w:tab/>
        </w:r>
        <w:r w:rsidR="006A2B61">
          <w:rPr>
            <w:noProof/>
            <w:webHidden/>
          </w:rPr>
          <w:fldChar w:fldCharType="begin"/>
        </w:r>
        <w:r w:rsidR="006A2B61">
          <w:rPr>
            <w:noProof/>
            <w:webHidden/>
          </w:rPr>
          <w:instrText xml:space="preserve"> PAGEREF _Toc106636778 \h </w:instrText>
        </w:r>
        <w:r w:rsidR="006A2B61">
          <w:rPr>
            <w:noProof/>
            <w:webHidden/>
          </w:rPr>
        </w:r>
        <w:r w:rsidR="006A2B61">
          <w:rPr>
            <w:noProof/>
            <w:webHidden/>
          </w:rPr>
          <w:fldChar w:fldCharType="separate"/>
        </w:r>
        <w:r w:rsidR="00CF64BA">
          <w:rPr>
            <w:noProof/>
            <w:webHidden/>
          </w:rPr>
          <w:t>5</w:t>
        </w:r>
        <w:r w:rsidR="006A2B61">
          <w:rPr>
            <w:noProof/>
            <w:webHidden/>
          </w:rPr>
          <w:fldChar w:fldCharType="end"/>
        </w:r>
      </w:hyperlink>
    </w:p>
    <w:p w14:paraId="2B76A57E" w14:textId="0A0013F8" w:rsidR="006A2B61" w:rsidRDefault="00A80DA8">
      <w:pPr>
        <w:pStyle w:val="TOC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6636779" w:history="1">
        <w:r w:rsidR="006A2B61" w:rsidRPr="007F3804">
          <w:rPr>
            <w:rStyle w:val="Hyperlink"/>
            <w:noProof/>
          </w:rPr>
          <w:t>1.6.2</w:t>
        </w:r>
        <w:r w:rsidR="006A2B6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6A2B61" w:rsidRPr="007F3804">
          <w:rPr>
            <w:rStyle w:val="Hyperlink"/>
            <w:noProof/>
          </w:rPr>
          <w:t>Układanie kabli i przewodów</w:t>
        </w:r>
        <w:r w:rsidR="006A2B61">
          <w:rPr>
            <w:noProof/>
            <w:webHidden/>
          </w:rPr>
          <w:tab/>
        </w:r>
        <w:r w:rsidR="006A2B61">
          <w:rPr>
            <w:noProof/>
            <w:webHidden/>
          </w:rPr>
          <w:fldChar w:fldCharType="begin"/>
        </w:r>
        <w:r w:rsidR="006A2B61">
          <w:rPr>
            <w:noProof/>
            <w:webHidden/>
          </w:rPr>
          <w:instrText xml:space="preserve"> PAGEREF _Toc106636779 \h </w:instrText>
        </w:r>
        <w:r w:rsidR="006A2B61">
          <w:rPr>
            <w:noProof/>
            <w:webHidden/>
          </w:rPr>
        </w:r>
        <w:r w:rsidR="006A2B61">
          <w:rPr>
            <w:noProof/>
            <w:webHidden/>
          </w:rPr>
          <w:fldChar w:fldCharType="separate"/>
        </w:r>
        <w:r w:rsidR="00CF64BA">
          <w:rPr>
            <w:noProof/>
            <w:webHidden/>
          </w:rPr>
          <w:t>5</w:t>
        </w:r>
        <w:r w:rsidR="006A2B61">
          <w:rPr>
            <w:noProof/>
            <w:webHidden/>
          </w:rPr>
          <w:fldChar w:fldCharType="end"/>
        </w:r>
      </w:hyperlink>
    </w:p>
    <w:p w14:paraId="01B78DD2" w14:textId="76F61449" w:rsidR="006A2B61" w:rsidRDefault="00A80DA8">
      <w:pPr>
        <w:pStyle w:val="TOC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6636780" w:history="1">
        <w:r w:rsidR="006A2B61" w:rsidRPr="007F3804">
          <w:rPr>
            <w:rStyle w:val="Hyperlink"/>
            <w:noProof/>
          </w:rPr>
          <w:t>1.6.3</w:t>
        </w:r>
        <w:r w:rsidR="006A2B6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6A2B61" w:rsidRPr="007F3804">
          <w:rPr>
            <w:rStyle w:val="Hyperlink"/>
            <w:noProof/>
          </w:rPr>
          <w:t>Warunki techniczne wykonania</w:t>
        </w:r>
        <w:r w:rsidR="006A2B61">
          <w:rPr>
            <w:noProof/>
            <w:webHidden/>
          </w:rPr>
          <w:tab/>
        </w:r>
        <w:r w:rsidR="006A2B61">
          <w:rPr>
            <w:noProof/>
            <w:webHidden/>
          </w:rPr>
          <w:fldChar w:fldCharType="begin"/>
        </w:r>
        <w:r w:rsidR="006A2B61">
          <w:rPr>
            <w:noProof/>
            <w:webHidden/>
          </w:rPr>
          <w:instrText xml:space="preserve"> PAGEREF _Toc106636780 \h </w:instrText>
        </w:r>
        <w:r w:rsidR="006A2B61">
          <w:rPr>
            <w:noProof/>
            <w:webHidden/>
          </w:rPr>
        </w:r>
        <w:r w:rsidR="006A2B61">
          <w:rPr>
            <w:noProof/>
            <w:webHidden/>
          </w:rPr>
          <w:fldChar w:fldCharType="separate"/>
        </w:r>
        <w:r w:rsidR="00CF64BA">
          <w:rPr>
            <w:noProof/>
            <w:webHidden/>
          </w:rPr>
          <w:t>5</w:t>
        </w:r>
        <w:r w:rsidR="006A2B61">
          <w:rPr>
            <w:noProof/>
            <w:webHidden/>
          </w:rPr>
          <w:fldChar w:fldCharType="end"/>
        </w:r>
      </w:hyperlink>
    </w:p>
    <w:p w14:paraId="79C869DB" w14:textId="01FE3D2A" w:rsidR="006A2B61" w:rsidRDefault="00A80DA8">
      <w:pPr>
        <w:pStyle w:val="TOC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6636781" w:history="1">
        <w:r w:rsidR="006A2B61" w:rsidRPr="007F3804">
          <w:rPr>
            <w:rStyle w:val="Hyperlink"/>
            <w:noProof/>
          </w:rPr>
          <w:t>1.7</w:t>
        </w:r>
        <w:r w:rsidR="006A2B6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6A2B61" w:rsidRPr="007F3804">
          <w:rPr>
            <w:rStyle w:val="Hyperlink"/>
            <w:noProof/>
          </w:rPr>
          <w:t>Badania odbiorcze i rysunki powykonawcze</w:t>
        </w:r>
        <w:r w:rsidR="006A2B61">
          <w:rPr>
            <w:noProof/>
            <w:webHidden/>
          </w:rPr>
          <w:tab/>
        </w:r>
        <w:r w:rsidR="006A2B61">
          <w:rPr>
            <w:noProof/>
            <w:webHidden/>
          </w:rPr>
          <w:fldChar w:fldCharType="begin"/>
        </w:r>
        <w:r w:rsidR="006A2B61">
          <w:rPr>
            <w:noProof/>
            <w:webHidden/>
          </w:rPr>
          <w:instrText xml:space="preserve"> PAGEREF _Toc106636781 \h </w:instrText>
        </w:r>
        <w:r w:rsidR="006A2B61">
          <w:rPr>
            <w:noProof/>
            <w:webHidden/>
          </w:rPr>
        </w:r>
        <w:r w:rsidR="006A2B61">
          <w:rPr>
            <w:noProof/>
            <w:webHidden/>
          </w:rPr>
          <w:fldChar w:fldCharType="separate"/>
        </w:r>
        <w:r w:rsidR="00CF64BA">
          <w:rPr>
            <w:noProof/>
            <w:webHidden/>
          </w:rPr>
          <w:t>6</w:t>
        </w:r>
        <w:r w:rsidR="006A2B61">
          <w:rPr>
            <w:noProof/>
            <w:webHidden/>
          </w:rPr>
          <w:fldChar w:fldCharType="end"/>
        </w:r>
      </w:hyperlink>
    </w:p>
    <w:p w14:paraId="1891FC16" w14:textId="0AF9B700" w:rsidR="006A2B61" w:rsidRDefault="00A80DA8">
      <w:pPr>
        <w:pStyle w:val="TOC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6636782" w:history="1">
        <w:r w:rsidR="006A2B61" w:rsidRPr="007F3804">
          <w:rPr>
            <w:rStyle w:val="Hyperlink"/>
            <w:noProof/>
          </w:rPr>
          <w:t>1.8</w:t>
        </w:r>
        <w:r w:rsidR="006A2B6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6A2B61" w:rsidRPr="007F3804">
          <w:rPr>
            <w:rStyle w:val="Hyperlink"/>
            <w:noProof/>
          </w:rPr>
          <w:t>Uprawnienia budowlane projektanta</w:t>
        </w:r>
        <w:r w:rsidR="006A2B61">
          <w:rPr>
            <w:noProof/>
            <w:webHidden/>
          </w:rPr>
          <w:tab/>
        </w:r>
        <w:r w:rsidR="006A2B61">
          <w:rPr>
            <w:noProof/>
            <w:webHidden/>
          </w:rPr>
          <w:fldChar w:fldCharType="begin"/>
        </w:r>
        <w:r w:rsidR="006A2B61">
          <w:rPr>
            <w:noProof/>
            <w:webHidden/>
          </w:rPr>
          <w:instrText xml:space="preserve"> PAGEREF _Toc106636782 \h </w:instrText>
        </w:r>
        <w:r w:rsidR="006A2B61">
          <w:rPr>
            <w:noProof/>
            <w:webHidden/>
          </w:rPr>
        </w:r>
        <w:r w:rsidR="006A2B61">
          <w:rPr>
            <w:noProof/>
            <w:webHidden/>
          </w:rPr>
          <w:fldChar w:fldCharType="separate"/>
        </w:r>
        <w:r w:rsidR="00CF64BA">
          <w:rPr>
            <w:noProof/>
            <w:webHidden/>
          </w:rPr>
          <w:t>7</w:t>
        </w:r>
        <w:r w:rsidR="006A2B61">
          <w:rPr>
            <w:noProof/>
            <w:webHidden/>
          </w:rPr>
          <w:fldChar w:fldCharType="end"/>
        </w:r>
      </w:hyperlink>
    </w:p>
    <w:p w14:paraId="33809669" w14:textId="527FE6C1" w:rsidR="006A2B61" w:rsidRDefault="00A80DA8">
      <w:pPr>
        <w:pStyle w:val="TOC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6636783" w:history="1">
        <w:r w:rsidR="006A2B61" w:rsidRPr="007F3804">
          <w:rPr>
            <w:rStyle w:val="Hyperlink"/>
            <w:noProof/>
          </w:rPr>
          <w:t>1.9</w:t>
        </w:r>
        <w:r w:rsidR="006A2B6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6A2B61" w:rsidRPr="007F3804">
          <w:rPr>
            <w:rStyle w:val="Hyperlink"/>
            <w:noProof/>
          </w:rPr>
          <w:t>Zaświadczenie o przynależności projektanta do MOIIB</w:t>
        </w:r>
        <w:r w:rsidR="006A2B61">
          <w:rPr>
            <w:noProof/>
            <w:webHidden/>
          </w:rPr>
          <w:tab/>
        </w:r>
        <w:r w:rsidR="006A2B61">
          <w:rPr>
            <w:noProof/>
            <w:webHidden/>
          </w:rPr>
          <w:fldChar w:fldCharType="begin"/>
        </w:r>
        <w:r w:rsidR="006A2B61">
          <w:rPr>
            <w:noProof/>
            <w:webHidden/>
          </w:rPr>
          <w:instrText xml:space="preserve"> PAGEREF _Toc106636783 \h </w:instrText>
        </w:r>
        <w:r w:rsidR="006A2B61">
          <w:rPr>
            <w:noProof/>
            <w:webHidden/>
          </w:rPr>
        </w:r>
        <w:r w:rsidR="006A2B61">
          <w:rPr>
            <w:noProof/>
            <w:webHidden/>
          </w:rPr>
          <w:fldChar w:fldCharType="separate"/>
        </w:r>
        <w:r w:rsidR="00CF64BA">
          <w:rPr>
            <w:noProof/>
            <w:webHidden/>
          </w:rPr>
          <w:t>8</w:t>
        </w:r>
        <w:r w:rsidR="006A2B61">
          <w:rPr>
            <w:noProof/>
            <w:webHidden/>
          </w:rPr>
          <w:fldChar w:fldCharType="end"/>
        </w:r>
      </w:hyperlink>
    </w:p>
    <w:p w14:paraId="6716F962" w14:textId="793A504B" w:rsidR="006A2B61" w:rsidRDefault="00A80DA8">
      <w:pPr>
        <w:pStyle w:val="TOC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6636784" w:history="1">
        <w:r w:rsidR="006A2B61" w:rsidRPr="007F3804">
          <w:rPr>
            <w:rStyle w:val="Hyperlink"/>
            <w:noProof/>
          </w:rPr>
          <w:t>1.10</w:t>
        </w:r>
        <w:r w:rsidR="006A2B6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6A2B61" w:rsidRPr="007F3804">
          <w:rPr>
            <w:rStyle w:val="Hyperlink"/>
            <w:noProof/>
          </w:rPr>
          <w:t>Oświadczenie o zgodności projektu z obowiązującymi przepisami</w:t>
        </w:r>
        <w:r w:rsidR="006A2B61">
          <w:rPr>
            <w:noProof/>
            <w:webHidden/>
          </w:rPr>
          <w:tab/>
        </w:r>
        <w:r w:rsidR="006A2B61">
          <w:rPr>
            <w:noProof/>
            <w:webHidden/>
          </w:rPr>
          <w:fldChar w:fldCharType="begin"/>
        </w:r>
        <w:r w:rsidR="006A2B61">
          <w:rPr>
            <w:noProof/>
            <w:webHidden/>
          </w:rPr>
          <w:instrText xml:space="preserve"> PAGEREF _Toc106636784 \h </w:instrText>
        </w:r>
        <w:r w:rsidR="006A2B61">
          <w:rPr>
            <w:noProof/>
            <w:webHidden/>
          </w:rPr>
        </w:r>
        <w:r w:rsidR="006A2B61">
          <w:rPr>
            <w:noProof/>
            <w:webHidden/>
          </w:rPr>
          <w:fldChar w:fldCharType="separate"/>
        </w:r>
        <w:r w:rsidR="00CF64BA">
          <w:rPr>
            <w:noProof/>
            <w:webHidden/>
          </w:rPr>
          <w:t>9</w:t>
        </w:r>
        <w:r w:rsidR="006A2B61">
          <w:rPr>
            <w:noProof/>
            <w:webHidden/>
          </w:rPr>
          <w:fldChar w:fldCharType="end"/>
        </w:r>
      </w:hyperlink>
    </w:p>
    <w:p w14:paraId="776A0A20" w14:textId="769C947D" w:rsidR="006A2B61" w:rsidRDefault="00A80DA8">
      <w:pPr>
        <w:pStyle w:val="TOC1"/>
        <w:rPr>
          <w:rFonts w:asciiTheme="minorHAnsi" w:eastAsiaTheme="minorEastAsia" w:hAnsiTheme="minorHAnsi" w:cstheme="minorBidi"/>
          <w:b w:val="0"/>
          <w:bCs w:val="0"/>
        </w:rPr>
      </w:pPr>
      <w:hyperlink w:anchor="_Toc106636785" w:history="1">
        <w:r w:rsidR="006A2B61" w:rsidRPr="007F3804">
          <w:rPr>
            <w:rStyle w:val="Hyperlink"/>
          </w:rPr>
          <w:t>2.</w:t>
        </w:r>
        <w:r w:rsidR="006A2B61">
          <w:rPr>
            <w:rFonts w:asciiTheme="minorHAnsi" w:eastAsiaTheme="minorEastAsia" w:hAnsiTheme="minorHAnsi" w:cstheme="minorBidi"/>
            <w:b w:val="0"/>
            <w:bCs w:val="0"/>
          </w:rPr>
          <w:tab/>
        </w:r>
        <w:r w:rsidR="006A2B61" w:rsidRPr="007F3804">
          <w:rPr>
            <w:rStyle w:val="Hyperlink"/>
          </w:rPr>
          <w:t>RYSUNKI</w:t>
        </w:r>
        <w:r w:rsidR="006A2B61">
          <w:rPr>
            <w:webHidden/>
          </w:rPr>
          <w:tab/>
        </w:r>
        <w:r w:rsidR="006A2B61">
          <w:rPr>
            <w:webHidden/>
          </w:rPr>
          <w:fldChar w:fldCharType="begin"/>
        </w:r>
        <w:r w:rsidR="006A2B61">
          <w:rPr>
            <w:webHidden/>
          </w:rPr>
          <w:instrText xml:space="preserve"> PAGEREF _Toc106636785 \h </w:instrText>
        </w:r>
        <w:r w:rsidR="006A2B61">
          <w:rPr>
            <w:webHidden/>
          </w:rPr>
        </w:r>
        <w:r w:rsidR="006A2B61">
          <w:rPr>
            <w:webHidden/>
          </w:rPr>
          <w:fldChar w:fldCharType="separate"/>
        </w:r>
        <w:r w:rsidR="00CF64BA">
          <w:rPr>
            <w:webHidden/>
          </w:rPr>
          <w:t>10</w:t>
        </w:r>
        <w:r w:rsidR="006A2B61">
          <w:rPr>
            <w:webHidden/>
          </w:rPr>
          <w:fldChar w:fldCharType="end"/>
        </w:r>
      </w:hyperlink>
    </w:p>
    <w:p w14:paraId="3A13728C" w14:textId="50512AFD" w:rsidR="006A2B61" w:rsidRDefault="00A80DA8">
      <w:pPr>
        <w:pStyle w:val="TOC1"/>
        <w:rPr>
          <w:rFonts w:asciiTheme="minorHAnsi" w:eastAsiaTheme="minorEastAsia" w:hAnsiTheme="minorHAnsi" w:cstheme="minorBidi"/>
          <w:b w:val="0"/>
          <w:bCs w:val="0"/>
        </w:rPr>
      </w:pPr>
      <w:hyperlink w:anchor="_Toc106636786" w:history="1">
        <w:r w:rsidR="006A2B61" w:rsidRPr="007F3804">
          <w:rPr>
            <w:rStyle w:val="Hyperlink"/>
          </w:rPr>
          <w:t>3.</w:t>
        </w:r>
        <w:r w:rsidR="006A2B61">
          <w:rPr>
            <w:rFonts w:asciiTheme="minorHAnsi" w:eastAsiaTheme="minorEastAsia" w:hAnsiTheme="minorHAnsi" w:cstheme="minorBidi"/>
            <w:b w:val="0"/>
            <w:bCs w:val="0"/>
          </w:rPr>
          <w:tab/>
        </w:r>
        <w:r w:rsidR="006A2B61" w:rsidRPr="007F3804">
          <w:rPr>
            <w:rStyle w:val="Hyperlink"/>
          </w:rPr>
          <w:t>ZAŁĄCZNIKI</w:t>
        </w:r>
        <w:r w:rsidR="006A2B61">
          <w:rPr>
            <w:webHidden/>
          </w:rPr>
          <w:tab/>
        </w:r>
        <w:r w:rsidR="006A2B61">
          <w:rPr>
            <w:webHidden/>
          </w:rPr>
          <w:fldChar w:fldCharType="begin"/>
        </w:r>
        <w:r w:rsidR="006A2B61">
          <w:rPr>
            <w:webHidden/>
          </w:rPr>
          <w:instrText xml:space="preserve"> PAGEREF _Toc106636786 \h </w:instrText>
        </w:r>
        <w:r w:rsidR="006A2B61">
          <w:rPr>
            <w:webHidden/>
          </w:rPr>
        </w:r>
        <w:r w:rsidR="006A2B61">
          <w:rPr>
            <w:webHidden/>
          </w:rPr>
          <w:fldChar w:fldCharType="separate"/>
        </w:r>
        <w:r w:rsidR="00CF64BA">
          <w:rPr>
            <w:webHidden/>
          </w:rPr>
          <w:t>10</w:t>
        </w:r>
        <w:r w:rsidR="006A2B61">
          <w:rPr>
            <w:webHidden/>
          </w:rPr>
          <w:fldChar w:fldCharType="end"/>
        </w:r>
      </w:hyperlink>
    </w:p>
    <w:p w14:paraId="171E47B1" w14:textId="56D56D98" w:rsidR="006A2B61" w:rsidRDefault="00A80DA8">
      <w:pPr>
        <w:pStyle w:val="TOC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6636787" w:history="1">
        <w:r w:rsidR="006A2B61" w:rsidRPr="007F3804">
          <w:rPr>
            <w:rStyle w:val="Hyperlink"/>
            <w:noProof/>
          </w:rPr>
          <w:t>3.1</w:t>
        </w:r>
        <w:r w:rsidR="006A2B6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6A2B61" w:rsidRPr="007F3804">
          <w:rPr>
            <w:rStyle w:val="Hyperlink"/>
            <w:noProof/>
          </w:rPr>
          <w:t>Obliczenia natężenia oświetlenia</w:t>
        </w:r>
        <w:r w:rsidR="006A2B61">
          <w:rPr>
            <w:noProof/>
            <w:webHidden/>
          </w:rPr>
          <w:tab/>
        </w:r>
        <w:r w:rsidR="006A2B61">
          <w:rPr>
            <w:noProof/>
            <w:webHidden/>
          </w:rPr>
          <w:fldChar w:fldCharType="begin"/>
        </w:r>
        <w:r w:rsidR="006A2B61">
          <w:rPr>
            <w:noProof/>
            <w:webHidden/>
          </w:rPr>
          <w:instrText xml:space="preserve"> PAGEREF _Toc106636787 \h </w:instrText>
        </w:r>
        <w:r w:rsidR="006A2B61">
          <w:rPr>
            <w:noProof/>
            <w:webHidden/>
          </w:rPr>
        </w:r>
        <w:r w:rsidR="006A2B61">
          <w:rPr>
            <w:noProof/>
            <w:webHidden/>
          </w:rPr>
          <w:fldChar w:fldCharType="separate"/>
        </w:r>
        <w:r w:rsidR="00CF64BA">
          <w:rPr>
            <w:noProof/>
            <w:webHidden/>
          </w:rPr>
          <w:t>10</w:t>
        </w:r>
        <w:r w:rsidR="006A2B61">
          <w:rPr>
            <w:noProof/>
            <w:webHidden/>
          </w:rPr>
          <w:fldChar w:fldCharType="end"/>
        </w:r>
      </w:hyperlink>
    </w:p>
    <w:p w14:paraId="7FB11B2D" w14:textId="5495D03D" w:rsidR="006A2B61" w:rsidRDefault="00A80DA8">
      <w:pPr>
        <w:pStyle w:val="TOC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6636788" w:history="1">
        <w:r w:rsidR="006A2B61" w:rsidRPr="007F3804">
          <w:rPr>
            <w:rStyle w:val="Hyperlink"/>
            <w:noProof/>
          </w:rPr>
          <w:t>3.2</w:t>
        </w:r>
        <w:r w:rsidR="006A2B6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6A2B61" w:rsidRPr="007F3804">
          <w:rPr>
            <w:rStyle w:val="Hyperlink"/>
            <w:noProof/>
          </w:rPr>
          <w:t>Karta katalogowa oprawy Torino Sport LED</w:t>
        </w:r>
        <w:r w:rsidR="006A2B61">
          <w:rPr>
            <w:noProof/>
            <w:webHidden/>
          </w:rPr>
          <w:tab/>
        </w:r>
        <w:r w:rsidR="006A2B61">
          <w:rPr>
            <w:noProof/>
            <w:webHidden/>
          </w:rPr>
          <w:fldChar w:fldCharType="begin"/>
        </w:r>
        <w:r w:rsidR="006A2B61">
          <w:rPr>
            <w:noProof/>
            <w:webHidden/>
          </w:rPr>
          <w:instrText xml:space="preserve"> PAGEREF _Toc106636788 \h </w:instrText>
        </w:r>
        <w:r w:rsidR="006A2B61">
          <w:rPr>
            <w:noProof/>
            <w:webHidden/>
          </w:rPr>
        </w:r>
        <w:r w:rsidR="006A2B61">
          <w:rPr>
            <w:noProof/>
            <w:webHidden/>
          </w:rPr>
          <w:fldChar w:fldCharType="separate"/>
        </w:r>
        <w:r w:rsidR="00CF64BA">
          <w:rPr>
            <w:noProof/>
            <w:webHidden/>
          </w:rPr>
          <w:t>10</w:t>
        </w:r>
        <w:r w:rsidR="006A2B61">
          <w:rPr>
            <w:noProof/>
            <w:webHidden/>
          </w:rPr>
          <w:fldChar w:fldCharType="end"/>
        </w:r>
      </w:hyperlink>
    </w:p>
    <w:p w14:paraId="02C4B089" w14:textId="486C914C" w:rsidR="00A609E9" w:rsidRPr="004170FA" w:rsidRDefault="0056482D" w:rsidP="00A609E9">
      <w:pPr>
        <w:pStyle w:val="Footer"/>
        <w:tabs>
          <w:tab w:val="clear" w:pos="4536"/>
          <w:tab w:val="clear" w:pos="9072"/>
        </w:tabs>
        <w:rPr>
          <w:sz w:val="17"/>
          <w:szCs w:val="17"/>
        </w:rPr>
      </w:pPr>
      <w:r w:rsidRPr="009F5FBB">
        <w:rPr>
          <w:sz w:val="22"/>
          <w:szCs w:val="22"/>
        </w:rPr>
        <w:fldChar w:fldCharType="end"/>
      </w:r>
    </w:p>
    <w:p w14:paraId="2A6E3EE0" w14:textId="3D1C53B9" w:rsidR="00002510" w:rsidRPr="004170FA" w:rsidRDefault="00002510">
      <w:pPr>
        <w:pStyle w:val="Heading1"/>
        <w:rPr>
          <w:sz w:val="26"/>
          <w:szCs w:val="26"/>
        </w:rPr>
      </w:pPr>
      <w:r w:rsidRPr="004170FA">
        <w:rPr>
          <w:sz w:val="26"/>
          <w:szCs w:val="26"/>
        </w:rPr>
        <w:br w:type="page"/>
      </w:r>
      <w:bookmarkStart w:id="0" w:name="_Toc500065797"/>
      <w:bookmarkStart w:id="1" w:name="_Toc483710694"/>
      <w:bookmarkStart w:id="2" w:name="_Toc412022858"/>
      <w:bookmarkStart w:id="3" w:name="_Toc412023112"/>
      <w:bookmarkStart w:id="4" w:name="_Toc412023223"/>
      <w:bookmarkStart w:id="5" w:name="_Toc483214923"/>
      <w:bookmarkStart w:id="6" w:name="_Toc483214979"/>
      <w:bookmarkStart w:id="7" w:name="_Toc483215133"/>
      <w:bookmarkStart w:id="8" w:name="_Toc497018946"/>
      <w:bookmarkStart w:id="9" w:name="_Toc498410561"/>
      <w:bookmarkStart w:id="10" w:name="_Toc498411163"/>
      <w:bookmarkStart w:id="11" w:name="_Toc26893145"/>
      <w:bookmarkStart w:id="12" w:name="_Toc42311790"/>
      <w:bookmarkStart w:id="13" w:name="_Toc42320025"/>
      <w:bookmarkStart w:id="14" w:name="_Toc43281555"/>
      <w:bookmarkStart w:id="15" w:name="_Toc106636767"/>
      <w:r w:rsidRPr="004170FA">
        <w:rPr>
          <w:sz w:val="26"/>
          <w:szCs w:val="26"/>
        </w:rPr>
        <w:lastRenderedPageBreak/>
        <w:t>OPIS TECHNICZNY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</w:p>
    <w:p w14:paraId="626EF269" w14:textId="77777777" w:rsidR="00002510" w:rsidRPr="004170FA" w:rsidRDefault="00002510">
      <w:pPr>
        <w:pStyle w:val="Heading2"/>
        <w:rPr>
          <w:sz w:val="22"/>
          <w:szCs w:val="22"/>
        </w:rPr>
      </w:pPr>
      <w:bookmarkStart w:id="16" w:name="_Toc412022859"/>
      <w:bookmarkStart w:id="17" w:name="_Toc412023113"/>
      <w:bookmarkStart w:id="18" w:name="_Toc412023224"/>
      <w:bookmarkStart w:id="19" w:name="_Toc483214924"/>
      <w:bookmarkStart w:id="20" w:name="_Toc483214980"/>
      <w:bookmarkStart w:id="21" w:name="_Toc483215134"/>
      <w:bookmarkStart w:id="22" w:name="_Toc483710695"/>
      <w:bookmarkStart w:id="23" w:name="_Toc497018947"/>
      <w:bookmarkStart w:id="24" w:name="_Toc498410562"/>
      <w:bookmarkStart w:id="25" w:name="_Toc498411164"/>
      <w:bookmarkStart w:id="26" w:name="_Toc500065798"/>
      <w:bookmarkStart w:id="27" w:name="_Toc26893146"/>
      <w:bookmarkStart w:id="28" w:name="_Toc42311791"/>
      <w:bookmarkStart w:id="29" w:name="_Toc42320026"/>
      <w:bookmarkStart w:id="30" w:name="_Toc43281556"/>
      <w:bookmarkStart w:id="31" w:name="_Toc106636768"/>
      <w:r w:rsidRPr="004170FA">
        <w:rPr>
          <w:sz w:val="22"/>
          <w:szCs w:val="22"/>
        </w:rPr>
        <w:t>Przedmiot opracowania</w:t>
      </w:r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</w:p>
    <w:p w14:paraId="55569A95" w14:textId="1EEC1180" w:rsidR="00515896" w:rsidRPr="004170FA" w:rsidRDefault="00D973A6" w:rsidP="00515896">
      <w:pPr>
        <w:rPr>
          <w:sz w:val="22"/>
          <w:szCs w:val="22"/>
        </w:rPr>
      </w:pPr>
      <w:bookmarkStart w:id="32" w:name="_Toc412022860"/>
      <w:bookmarkStart w:id="33" w:name="_Toc412023114"/>
      <w:bookmarkStart w:id="34" w:name="_Toc412023225"/>
      <w:bookmarkStart w:id="35" w:name="_Toc483214925"/>
      <w:bookmarkStart w:id="36" w:name="_Toc483214981"/>
      <w:bookmarkStart w:id="37" w:name="_Toc483215135"/>
      <w:bookmarkStart w:id="38" w:name="_Toc483710696"/>
      <w:bookmarkStart w:id="39" w:name="_Toc497018948"/>
      <w:bookmarkStart w:id="40" w:name="_Toc498410563"/>
      <w:bookmarkStart w:id="41" w:name="_Toc498411165"/>
      <w:bookmarkStart w:id="42" w:name="_Toc500065799"/>
      <w:bookmarkStart w:id="43" w:name="_Toc26893147"/>
      <w:r w:rsidRPr="004170FA">
        <w:rPr>
          <w:sz w:val="22"/>
          <w:szCs w:val="22"/>
        </w:rPr>
        <w:t xml:space="preserve">Przedmiotem niniejszego opracowania jest projekt </w:t>
      </w:r>
      <w:r w:rsidR="008E0E5E">
        <w:rPr>
          <w:sz w:val="22"/>
          <w:szCs w:val="22"/>
        </w:rPr>
        <w:t>techniczny</w:t>
      </w:r>
      <w:r w:rsidRPr="004170FA">
        <w:rPr>
          <w:sz w:val="22"/>
          <w:szCs w:val="22"/>
        </w:rPr>
        <w:t xml:space="preserve"> w zakresie </w:t>
      </w:r>
      <w:r w:rsidR="008E0E5E">
        <w:rPr>
          <w:sz w:val="22"/>
          <w:szCs w:val="22"/>
        </w:rPr>
        <w:t xml:space="preserve">wymiany </w:t>
      </w:r>
      <w:r w:rsidRPr="004170FA">
        <w:rPr>
          <w:sz w:val="22"/>
          <w:szCs w:val="22"/>
        </w:rPr>
        <w:t>instalacji elektryczn</w:t>
      </w:r>
      <w:r w:rsidR="008E0E5E">
        <w:rPr>
          <w:sz w:val="22"/>
          <w:szCs w:val="22"/>
        </w:rPr>
        <w:t>ej</w:t>
      </w:r>
      <w:r w:rsidR="009D6E7F" w:rsidRPr="004170FA">
        <w:rPr>
          <w:sz w:val="22"/>
          <w:szCs w:val="22"/>
        </w:rPr>
        <w:t xml:space="preserve"> </w:t>
      </w:r>
      <w:bookmarkStart w:id="44" w:name="_Toc42311792"/>
      <w:bookmarkStart w:id="45" w:name="_Toc42320027"/>
      <w:bookmarkStart w:id="46" w:name="_Toc43281557"/>
      <w:r w:rsidR="00236770">
        <w:rPr>
          <w:sz w:val="22"/>
          <w:szCs w:val="22"/>
        </w:rPr>
        <w:t>s</w:t>
      </w:r>
      <w:r w:rsidR="008E0E5E">
        <w:rPr>
          <w:sz w:val="22"/>
          <w:szCs w:val="22"/>
        </w:rPr>
        <w:t xml:space="preserve">ali </w:t>
      </w:r>
      <w:r w:rsidR="00236770">
        <w:rPr>
          <w:sz w:val="22"/>
          <w:szCs w:val="22"/>
        </w:rPr>
        <w:t>gimnastyczn</w:t>
      </w:r>
      <w:r w:rsidR="008E0E5E">
        <w:rPr>
          <w:sz w:val="22"/>
          <w:szCs w:val="22"/>
        </w:rPr>
        <w:t>ej Zespołu Szkół Przemysłu Mody w Łodzi przy ul. Naruszewicza 35</w:t>
      </w:r>
      <w:r w:rsidR="00515896" w:rsidRPr="004170FA">
        <w:rPr>
          <w:sz w:val="22"/>
          <w:szCs w:val="22"/>
        </w:rPr>
        <w:t>.</w:t>
      </w:r>
    </w:p>
    <w:p w14:paraId="76752A4E" w14:textId="77777777" w:rsidR="00515896" w:rsidRPr="004170FA" w:rsidRDefault="00515896" w:rsidP="00515896">
      <w:pPr>
        <w:rPr>
          <w:sz w:val="22"/>
          <w:szCs w:val="22"/>
        </w:rPr>
      </w:pPr>
    </w:p>
    <w:p w14:paraId="07E4ECEC" w14:textId="77777777" w:rsidR="00002510" w:rsidRPr="004170FA" w:rsidRDefault="00002510" w:rsidP="00515896">
      <w:pPr>
        <w:rPr>
          <w:sz w:val="22"/>
          <w:szCs w:val="22"/>
        </w:rPr>
      </w:pPr>
      <w:r w:rsidRPr="004170FA">
        <w:rPr>
          <w:sz w:val="22"/>
          <w:szCs w:val="22"/>
        </w:rPr>
        <w:t>Podstawa opracowania</w:t>
      </w:r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</w:p>
    <w:p w14:paraId="7461D380" w14:textId="77777777" w:rsidR="00002510" w:rsidRPr="004170FA" w:rsidRDefault="00002510">
      <w:pPr>
        <w:rPr>
          <w:sz w:val="22"/>
          <w:szCs w:val="22"/>
        </w:rPr>
      </w:pPr>
      <w:bookmarkStart w:id="47" w:name="_Toc412022861"/>
      <w:bookmarkStart w:id="48" w:name="_Toc412023115"/>
      <w:bookmarkStart w:id="49" w:name="_Toc412023226"/>
      <w:bookmarkStart w:id="50" w:name="_Toc483214926"/>
      <w:bookmarkStart w:id="51" w:name="_Toc483214982"/>
      <w:bookmarkStart w:id="52" w:name="_Toc483215136"/>
      <w:bookmarkStart w:id="53" w:name="_Toc483710697"/>
      <w:bookmarkStart w:id="54" w:name="_Toc497018949"/>
      <w:bookmarkStart w:id="55" w:name="_Toc498410564"/>
      <w:bookmarkStart w:id="56" w:name="_Toc498411166"/>
      <w:bookmarkStart w:id="57" w:name="_Toc500065800"/>
      <w:bookmarkStart w:id="58" w:name="_Toc26893148"/>
      <w:r w:rsidRPr="004170FA">
        <w:rPr>
          <w:sz w:val="22"/>
          <w:szCs w:val="22"/>
        </w:rPr>
        <w:t>Projekt niniejszy opracowano na podstawie:</w:t>
      </w:r>
    </w:p>
    <w:p w14:paraId="67FBD76C" w14:textId="77777777" w:rsidR="00002510" w:rsidRPr="004170FA" w:rsidRDefault="00002510" w:rsidP="002823E3">
      <w:pPr>
        <w:pStyle w:val="ListBullet"/>
        <w:rPr>
          <w:sz w:val="22"/>
          <w:szCs w:val="22"/>
        </w:rPr>
      </w:pPr>
      <w:r w:rsidRPr="004170FA">
        <w:rPr>
          <w:sz w:val="22"/>
          <w:szCs w:val="22"/>
        </w:rPr>
        <w:t>podkładów architektonicznych,</w:t>
      </w:r>
    </w:p>
    <w:p w14:paraId="44FA7E6E" w14:textId="77777777" w:rsidR="00002510" w:rsidRPr="004170FA" w:rsidRDefault="00002510" w:rsidP="002823E3">
      <w:pPr>
        <w:pStyle w:val="ListBullet"/>
        <w:rPr>
          <w:sz w:val="22"/>
          <w:szCs w:val="22"/>
        </w:rPr>
      </w:pPr>
      <w:r w:rsidRPr="004170FA">
        <w:rPr>
          <w:sz w:val="22"/>
          <w:szCs w:val="22"/>
        </w:rPr>
        <w:t>wytycznych Inwestora,</w:t>
      </w:r>
    </w:p>
    <w:p w14:paraId="67752C8B" w14:textId="77777777" w:rsidR="00002510" w:rsidRPr="004170FA" w:rsidRDefault="000A625F" w:rsidP="002823E3">
      <w:pPr>
        <w:pStyle w:val="ListBullet"/>
        <w:rPr>
          <w:sz w:val="22"/>
          <w:szCs w:val="22"/>
        </w:rPr>
      </w:pPr>
      <w:r w:rsidRPr="004170FA">
        <w:rPr>
          <w:sz w:val="22"/>
          <w:szCs w:val="22"/>
        </w:rPr>
        <w:t>obowiązujących przepisów, a w szczególności:</w:t>
      </w:r>
    </w:p>
    <w:p w14:paraId="153AAE3C" w14:textId="77777777" w:rsidR="00EB2309" w:rsidRPr="004170FA" w:rsidRDefault="00EB2309" w:rsidP="00E25539">
      <w:pPr>
        <w:pStyle w:val="ListBullet2"/>
        <w:numPr>
          <w:ilvl w:val="0"/>
          <w:numId w:val="6"/>
        </w:numPr>
        <w:rPr>
          <w:sz w:val="18"/>
          <w:szCs w:val="18"/>
        </w:rPr>
      </w:pPr>
      <w:r w:rsidRPr="004170FA">
        <w:rPr>
          <w:sz w:val="18"/>
          <w:szCs w:val="18"/>
        </w:rPr>
        <w:t>Rozporządzenie Ministra Infrastruktury z dnia 17 lipca 2015r. w sprawie warunków technicznych, jakim powinny odpowiadać budynki i ich usytuowanie, Dz.U. Nr 2015 poz. 1422 z późniejszymi zmianami</w:t>
      </w:r>
    </w:p>
    <w:p w14:paraId="073AF031" w14:textId="77777777" w:rsidR="00EB2309" w:rsidRPr="004170FA" w:rsidRDefault="00EB2309" w:rsidP="00E25539">
      <w:pPr>
        <w:pStyle w:val="ListBullet2"/>
        <w:numPr>
          <w:ilvl w:val="0"/>
          <w:numId w:val="6"/>
        </w:numPr>
        <w:rPr>
          <w:sz w:val="18"/>
          <w:szCs w:val="18"/>
        </w:rPr>
      </w:pPr>
      <w:r w:rsidRPr="004170FA">
        <w:rPr>
          <w:sz w:val="18"/>
          <w:szCs w:val="18"/>
        </w:rPr>
        <w:t>Ustawa z dnia 9 lutego 2016r. Prawo budowlane, Dz.U. 2016  poz.290 z późniejszymi zmianami</w:t>
      </w:r>
    </w:p>
    <w:p w14:paraId="7B1D4AB5" w14:textId="77777777" w:rsidR="00EB2309" w:rsidRPr="004170FA" w:rsidRDefault="00EB2309" w:rsidP="00E25539">
      <w:pPr>
        <w:pStyle w:val="ListBullet2"/>
        <w:numPr>
          <w:ilvl w:val="0"/>
          <w:numId w:val="6"/>
        </w:numPr>
        <w:rPr>
          <w:sz w:val="18"/>
          <w:szCs w:val="18"/>
        </w:rPr>
      </w:pPr>
      <w:r w:rsidRPr="004170FA">
        <w:rPr>
          <w:sz w:val="18"/>
          <w:szCs w:val="18"/>
        </w:rPr>
        <w:t>Ustawa z dnia 4 lutego 1994r. o prawie autorskim i prawach pokrewnych, Dz.U. 1994 Nr24 poz. 83</w:t>
      </w:r>
    </w:p>
    <w:p w14:paraId="2DC809D3" w14:textId="77777777" w:rsidR="00EB2309" w:rsidRPr="004170FA" w:rsidRDefault="00EB2309" w:rsidP="00E25539">
      <w:pPr>
        <w:pStyle w:val="ListBullet2"/>
        <w:numPr>
          <w:ilvl w:val="0"/>
          <w:numId w:val="6"/>
        </w:numPr>
        <w:rPr>
          <w:sz w:val="18"/>
          <w:szCs w:val="18"/>
        </w:rPr>
      </w:pPr>
      <w:r w:rsidRPr="004170FA">
        <w:rPr>
          <w:sz w:val="18"/>
          <w:szCs w:val="18"/>
        </w:rPr>
        <w:t>Ustawa z dnia 21 grudnia 2000r. o dozorze technicznym, Dz.U. 2000 Nr 122 poz. 1321</w:t>
      </w:r>
    </w:p>
    <w:p w14:paraId="6E2DB818" w14:textId="77777777" w:rsidR="00EB2309" w:rsidRPr="004170FA" w:rsidRDefault="00EB2309" w:rsidP="00E25539">
      <w:pPr>
        <w:pStyle w:val="ListBullet2"/>
        <w:numPr>
          <w:ilvl w:val="0"/>
          <w:numId w:val="6"/>
        </w:numPr>
        <w:rPr>
          <w:sz w:val="18"/>
          <w:szCs w:val="18"/>
        </w:rPr>
      </w:pPr>
      <w:r w:rsidRPr="004170FA">
        <w:rPr>
          <w:sz w:val="18"/>
          <w:szCs w:val="18"/>
        </w:rPr>
        <w:t>Ustawa z dnia 16 kwietnia 2004r. o wyrobach budowlanych, Dz. U. nr 92, poz. 881</w:t>
      </w:r>
    </w:p>
    <w:p w14:paraId="6AFC65C1" w14:textId="77777777" w:rsidR="00EB2309" w:rsidRPr="004170FA" w:rsidRDefault="00EB2309" w:rsidP="00E25539">
      <w:pPr>
        <w:pStyle w:val="ListBullet2"/>
        <w:numPr>
          <w:ilvl w:val="0"/>
          <w:numId w:val="6"/>
        </w:numPr>
        <w:rPr>
          <w:sz w:val="18"/>
          <w:szCs w:val="18"/>
        </w:rPr>
      </w:pPr>
      <w:r w:rsidRPr="004170FA">
        <w:rPr>
          <w:sz w:val="18"/>
          <w:szCs w:val="18"/>
        </w:rPr>
        <w:t>Rozporządzenie Ministra Spraw Wewnętrznych i Administracji z dnia 7 czerwca 2010r. w sprawie ochrony przeciwpożarowej budynków, innych obiektów budowlanych i terenów Dz. U. z 2010 Nr 109 poz. 719</w:t>
      </w:r>
    </w:p>
    <w:p w14:paraId="6FD892D3" w14:textId="77777777" w:rsidR="00EB2309" w:rsidRPr="004170FA" w:rsidRDefault="00EB2309" w:rsidP="00E25539">
      <w:pPr>
        <w:pStyle w:val="ListBullet2"/>
        <w:numPr>
          <w:ilvl w:val="0"/>
          <w:numId w:val="6"/>
        </w:numPr>
        <w:rPr>
          <w:sz w:val="18"/>
          <w:szCs w:val="18"/>
        </w:rPr>
      </w:pPr>
      <w:r w:rsidRPr="004170FA">
        <w:rPr>
          <w:sz w:val="18"/>
          <w:szCs w:val="18"/>
        </w:rPr>
        <w:t>Rozporządzenie Ministra Spraw Wewnętrznych i Administracji z dnia 27 kwietnia 2010r. zmieniające rozporządzenie w sprawie wykazu wyrobów służących zapewnieniu bezpieczeństwa publicznego lub ochronie zdrowia i życia oraz mienia, a także zasad wydawania dopuszczenia tych wyrobów do użytkowania, Dz. U. nr 85 z 2010 poz. 553 z dnia 27 kwietnia 2010</w:t>
      </w:r>
    </w:p>
    <w:p w14:paraId="62859047" w14:textId="77777777" w:rsidR="000A625F" w:rsidRPr="004170FA" w:rsidRDefault="000A625F" w:rsidP="002823E3">
      <w:pPr>
        <w:pStyle w:val="ListBullet"/>
        <w:rPr>
          <w:sz w:val="22"/>
          <w:szCs w:val="22"/>
        </w:rPr>
      </w:pPr>
      <w:r w:rsidRPr="004170FA">
        <w:rPr>
          <w:sz w:val="22"/>
          <w:szCs w:val="22"/>
        </w:rPr>
        <w:t>wymienionych niżej Polskich Norm:</w:t>
      </w:r>
    </w:p>
    <w:p w14:paraId="38FCD5BA" w14:textId="77777777" w:rsidR="00EB2309" w:rsidRPr="004170FA" w:rsidRDefault="00EB2309" w:rsidP="00E25539">
      <w:pPr>
        <w:pStyle w:val="ListBullet2"/>
        <w:numPr>
          <w:ilvl w:val="0"/>
          <w:numId w:val="6"/>
        </w:numPr>
        <w:rPr>
          <w:sz w:val="18"/>
          <w:szCs w:val="18"/>
        </w:rPr>
      </w:pPr>
      <w:bookmarkStart w:id="59" w:name="_Toc54968628"/>
      <w:bookmarkStart w:id="60" w:name="_Toc412022863"/>
      <w:bookmarkStart w:id="61" w:name="_Toc412023117"/>
      <w:bookmarkStart w:id="62" w:name="_Toc412023228"/>
      <w:bookmarkStart w:id="63" w:name="_Toc483214927"/>
      <w:bookmarkStart w:id="64" w:name="_Toc483214983"/>
      <w:bookmarkStart w:id="65" w:name="_Toc483215137"/>
      <w:bookmarkStart w:id="66" w:name="_Toc483710698"/>
      <w:bookmarkStart w:id="67" w:name="_Toc497018950"/>
      <w:bookmarkStart w:id="68" w:name="_Toc498410565"/>
      <w:bookmarkStart w:id="69" w:name="_Toc498411167"/>
      <w:bookmarkStart w:id="70" w:name="_Toc500065801"/>
      <w:bookmarkStart w:id="71" w:name="_Toc26893149"/>
      <w:bookmarkStart w:id="72" w:name="_Toc42311794"/>
      <w:bookmarkStart w:id="73" w:name="_Toc42320029"/>
      <w:bookmarkStart w:id="74" w:name="_Toc43281559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r w:rsidRPr="004170FA">
        <w:rPr>
          <w:sz w:val="18"/>
          <w:szCs w:val="18"/>
        </w:rPr>
        <w:t>PN-HD 60364-1: 2010 Instalacje elektryczne niskiego napięcia – Część 1: Wymagania podstawowe, ustalenie ogólnych charakterystyk, definicje</w:t>
      </w:r>
    </w:p>
    <w:p w14:paraId="56A0038E" w14:textId="77777777" w:rsidR="00EB2309" w:rsidRPr="004170FA" w:rsidRDefault="00EB2309" w:rsidP="00E25539">
      <w:pPr>
        <w:pStyle w:val="ListBullet2"/>
        <w:numPr>
          <w:ilvl w:val="0"/>
          <w:numId w:val="6"/>
        </w:numPr>
        <w:rPr>
          <w:sz w:val="18"/>
          <w:szCs w:val="18"/>
        </w:rPr>
      </w:pPr>
      <w:r w:rsidRPr="004170FA">
        <w:rPr>
          <w:sz w:val="18"/>
          <w:szCs w:val="18"/>
        </w:rPr>
        <w:t>PN-HD 60364-4-41:2009 Instalacje elektryczne niskiego napięcia – Część 4-41:  Ochrona dla zapewnienia bezpieczeństwa. Ochrona przed porażeniem elektrycznym</w:t>
      </w:r>
    </w:p>
    <w:p w14:paraId="53B54743" w14:textId="77777777" w:rsidR="00EB2309" w:rsidRPr="004170FA" w:rsidRDefault="00EB2309" w:rsidP="00E25539">
      <w:pPr>
        <w:pStyle w:val="ListBullet2"/>
        <w:numPr>
          <w:ilvl w:val="0"/>
          <w:numId w:val="6"/>
        </w:numPr>
        <w:rPr>
          <w:sz w:val="18"/>
          <w:szCs w:val="18"/>
        </w:rPr>
      </w:pPr>
      <w:r w:rsidRPr="004170FA">
        <w:rPr>
          <w:sz w:val="18"/>
          <w:szCs w:val="18"/>
        </w:rPr>
        <w:t>PN-IEC 60364-4-42:1999 Instalacje elektryczne w obiektach budowlanych. Ochrona dla zapewnienia bezpieczeństwa. Ochrona przed skutkami oddziaływania cieplnego</w:t>
      </w:r>
    </w:p>
    <w:p w14:paraId="6C7BA5A9" w14:textId="77777777" w:rsidR="00EB2309" w:rsidRPr="004170FA" w:rsidRDefault="00EB2309" w:rsidP="00E25539">
      <w:pPr>
        <w:pStyle w:val="ListBullet2"/>
        <w:numPr>
          <w:ilvl w:val="0"/>
          <w:numId w:val="6"/>
        </w:numPr>
        <w:rPr>
          <w:sz w:val="18"/>
          <w:szCs w:val="18"/>
        </w:rPr>
      </w:pPr>
      <w:r w:rsidRPr="004170FA">
        <w:rPr>
          <w:sz w:val="18"/>
          <w:szCs w:val="18"/>
        </w:rPr>
        <w:t>PN-HD 60364-4-43:2012 Instalacje elektryczne niskiego napięcia. Ochrona dla zapewnienia bezpieczeństwa. Ochrona przed prądem przetężeniowym</w:t>
      </w:r>
    </w:p>
    <w:p w14:paraId="5E8F39CE" w14:textId="77777777" w:rsidR="00EB2309" w:rsidRPr="004170FA" w:rsidRDefault="00EB2309" w:rsidP="00E25539">
      <w:pPr>
        <w:pStyle w:val="ListBullet2"/>
        <w:numPr>
          <w:ilvl w:val="0"/>
          <w:numId w:val="6"/>
        </w:numPr>
        <w:rPr>
          <w:sz w:val="18"/>
          <w:szCs w:val="18"/>
        </w:rPr>
      </w:pPr>
      <w:r w:rsidRPr="004170FA">
        <w:rPr>
          <w:sz w:val="18"/>
          <w:szCs w:val="18"/>
        </w:rPr>
        <w:t>PN-IEC 60364-4-443:1999 Instalacje elektryczne w obiektach budowlanych. Ochrona dla zapewnienia bezpieczeństwa. Ochrona przed przepięciami. Ochrona przed przepięciami atmosferycznymi lub łączeniowymi</w:t>
      </w:r>
    </w:p>
    <w:p w14:paraId="37A985F4" w14:textId="77777777" w:rsidR="00EB2309" w:rsidRPr="004170FA" w:rsidRDefault="00EB2309" w:rsidP="00E25539">
      <w:pPr>
        <w:pStyle w:val="ListBullet2"/>
        <w:numPr>
          <w:ilvl w:val="0"/>
          <w:numId w:val="6"/>
        </w:numPr>
        <w:rPr>
          <w:sz w:val="18"/>
          <w:szCs w:val="18"/>
        </w:rPr>
      </w:pPr>
      <w:r w:rsidRPr="004170FA">
        <w:rPr>
          <w:sz w:val="18"/>
          <w:szCs w:val="18"/>
        </w:rPr>
        <w:t>PN-IEC 60364-4-45:1999 Instalacje elektryczne w obiektach budowlanych. Ochrona dla zapewnienia bezpieczeństwa. Ochrona przed obniżeniem napięcia</w:t>
      </w:r>
    </w:p>
    <w:p w14:paraId="7D84AD9D" w14:textId="77777777" w:rsidR="00EB2309" w:rsidRPr="004170FA" w:rsidRDefault="00EB2309" w:rsidP="00E25539">
      <w:pPr>
        <w:pStyle w:val="ListBullet2"/>
        <w:numPr>
          <w:ilvl w:val="0"/>
          <w:numId w:val="6"/>
        </w:numPr>
        <w:rPr>
          <w:sz w:val="18"/>
          <w:szCs w:val="18"/>
        </w:rPr>
      </w:pPr>
      <w:r w:rsidRPr="004170FA">
        <w:rPr>
          <w:sz w:val="18"/>
          <w:szCs w:val="18"/>
        </w:rPr>
        <w:t>PN-IEC 60364-4-473:1999 Instalacje elektryczne w obiektach budowlanych. Ochrona dla zapewnienia bezpieczeństwa. Stosowanie środków ochrony zapewniających bezpieczeństwo. Środki ochrony przed prądem przetężeniowym</w:t>
      </w:r>
    </w:p>
    <w:p w14:paraId="66056747" w14:textId="77777777" w:rsidR="00EB2309" w:rsidRPr="004170FA" w:rsidRDefault="00EB2309" w:rsidP="00E25539">
      <w:pPr>
        <w:pStyle w:val="ListBullet2"/>
        <w:numPr>
          <w:ilvl w:val="0"/>
          <w:numId w:val="6"/>
        </w:numPr>
        <w:rPr>
          <w:sz w:val="18"/>
          <w:szCs w:val="18"/>
        </w:rPr>
      </w:pPr>
      <w:r w:rsidRPr="004170FA">
        <w:rPr>
          <w:sz w:val="18"/>
          <w:szCs w:val="18"/>
        </w:rPr>
        <w:t>PN-IEC 60364-4-481:1994 Instalacje elektryczne w obiektach budowlanych. Ochrona zapewniająca bezpieczeństwo. Dobór środków ochrony w zależności od wpływów zewnętrznych. Wybór środków ochrony przeciwporażeniowej w zależności od wpływów zewnętrznych. (w zakresie pkt. 481.3.1.1)</w:t>
      </w:r>
    </w:p>
    <w:p w14:paraId="785809BF" w14:textId="77777777" w:rsidR="00EB2309" w:rsidRPr="004170FA" w:rsidRDefault="00EB2309" w:rsidP="00E25539">
      <w:pPr>
        <w:pStyle w:val="ListBullet2"/>
        <w:numPr>
          <w:ilvl w:val="0"/>
          <w:numId w:val="6"/>
        </w:numPr>
        <w:rPr>
          <w:sz w:val="18"/>
          <w:szCs w:val="18"/>
        </w:rPr>
      </w:pPr>
      <w:r w:rsidRPr="004170FA">
        <w:rPr>
          <w:sz w:val="18"/>
          <w:szCs w:val="18"/>
        </w:rPr>
        <w:t>PN-IEC 60364-4-482:1999 Instalacje elektryczne w obiektach budowlanych. Ochrona dla zapewnienia bezpieczeństwa. Dobór środków ochrony w zależności od wpływów zewnętrznych. Ochrona przeciwpożarowa</w:t>
      </w:r>
    </w:p>
    <w:p w14:paraId="647AE75C" w14:textId="77777777" w:rsidR="00EB2309" w:rsidRPr="004170FA" w:rsidRDefault="00EB2309" w:rsidP="00E25539">
      <w:pPr>
        <w:pStyle w:val="ListBullet2"/>
        <w:numPr>
          <w:ilvl w:val="0"/>
          <w:numId w:val="6"/>
        </w:numPr>
        <w:rPr>
          <w:sz w:val="18"/>
          <w:szCs w:val="18"/>
        </w:rPr>
      </w:pPr>
      <w:r w:rsidRPr="004170FA">
        <w:rPr>
          <w:sz w:val="18"/>
          <w:szCs w:val="18"/>
        </w:rPr>
        <w:t>PN-HD 60364-5-51:2011 Instalacje elektryczne w obiektach budowlanych. Dobór i montaż wyposażenia elektrycznego. Postanowienia ogólne</w:t>
      </w:r>
    </w:p>
    <w:p w14:paraId="5A0AA1BE" w14:textId="77777777" w:rsidR="00EB2309" w:rsidRPr="004170FA" w:rsidRDefault="00EB2309" w:rsidP="00E25539">
      <w:pPr>
        <w:pStyle w:val="ListBullet2"/>
        <w:numPr>
          <w:ilvl w:val="0"/>
          <w:numId w:val="6"/>
        </w:numPr>
        <w:rPr>
          <w:sz w:val="18"/>
          <w:szCs w:val="18"/>
        </w:rPr>
      </w:pPr>
      <w:r w:rsidRPr="004170FA">
        <w:rPr>
          <w:sz w:val="18"/>
          <w:szCs w:val="18"/>
        </w:rPr>
        <w:t>PN-IEC 60364-5-52:2002 Instalacje elektryczne w obiektach budowlanych. Dobór i montaż wyposażenia elektrycznego. Oprzewodowanie</w:t>
      </w:r>
    </w:p>
    <w:p w14:paraId="64EBD063" w14:textId="77777777" w:rsidR="00EB2309" w:rsidRPr="004170FA" w:rsidRDefault="00EB2309" w:rsidP="00E25539">
      <w:pPr>
        <w:pStyle w:val="ListBullet2"/>
        <w:numPr>
          <w:ilvl w:val="0"/>
          <w:numId w:val="6"/>
        </w:numPr>
        <w:rPr>
          <w:sz w:val="18"/>
          <w:szCs w:val="18"/>
        </w:rPr>
      </w:pPr>
      <w:r w:rsidRPr="004170FA">
        <w:rPr>
          <w:sz w:val="18"/>
          <w:szCs w:val="18"/>
        </w:rPr>
        <w:t>PN-IEC 60364-5-53:2000 Instalacje elektryczne w obiektach budowlanych. Dobór i montaż wyposażenia elektrycznego. Aparatura rozdzielcza i sterownicza</w:t>
      </w:r>
    </w:p>
    <w:p w14:paraId="45A6420D" w14:textId="77777777" w:rsidR="00EB2309" w:rsidRPr="004170FA" w:rsidRDefault="00EB2309" w:rsidP="00E25539">
      <w:pPr>
        <w:pStyle w:val="ListBullet2"/>
        <w:numPr>
          <w:ilvl w:val="0"/>
          <w:numId w:val="6"/>
        </w:numPr>
        <w:rPr>
          <w:sz w:val="18"/>
          <w:szCs w:val="18"/>
        </w:rPr>
      </w:pPr>
      <w:r w:rsidRPr="004170FA">
        <w:rPr>
          <w:sz w:val="18"/>
          <w:szCs w:val="18"/>
        </w:rPr>
        <w:t>PN-HD 60364-5-54:2010 Instalacje elektryczne niskiego napięcia – Część 5-54: Dobór i montaż wyposażenia elektrycznego. Uziemienia, przewody ochronne i przewody połączeń ochronnych.</w:t>
      </w:r>
    </w:p>
    <w:p w14:paraId="1640CFA2" w14:textId="77777777" w:rsidR="00EB2309" w:rsidRPr="004170FA" w:rsidRDefault="00EB2309" w:rsidP="00E25539">
      <w:pPr>
        <w:pStyle w:val="ListBullet2"/>
        <w:numPr>
          <w:ilvl w:val="0"/>
          <w:numId w:val="6"/>
        </w:numPr>
        <w:rPr>
          <w:sz w:val="18"/>
          <w:szCs w:val="18"/>
        </w:rPr>
      </w:pPr>
      <w:r w:rsidRPr="004170FA">
        <w:rPr>
          <w:sz w:val="18"/>
          <w:szCs w:val="18"/>
        </w:rPr>
        <w:t>PN-HD 60364-5-56:2010 Instalacje elektryczne niskiego napięcia -- Część 5-56: Dobór i montaż wyposażenia elektrycznego -- Instalacje bezpieczeństwa</w:t>
      </w:r>
    </w:p>
    <w:p w14:paraId="4F6A2456" w14:textId="77777777" w:rsidR="00EB2309" w:rsidRPr="004170FA" w:rsidRDefault="00EB2309" w:rsidP="00E25539">
      <w:pPr>
        <w:pStyle w:val="ListBullet2"/>
        <w:numPr>
          <w:ilvl w:val="0"/>
          <w:numId w:val="6"/>
        </w:numPr>
        <w:rPr>
          <w:sz w:val="18"/>
          <w:szCs w:val="18"/>
        </w:rPr>
      </w:pPr>
      <w:r w:rsidRPr="004170FA">
        <w:rPr>
          <w:sz w:val="18"/>
          <w:szCs w:val="18"/>
        </w:rPr>
        <w:lastRenderedPageBreak/>
        <w:t>PN-IEC 60364-5-523:2001 Instalacje elektryczne w obiektach budowlanych. Dobór i montaż wyposażenia elektrycznego. Obciążalność prądowa długotrwała przewodów.</w:t>
      </w:r>
    </w:p>
    <w:p w14:paraId="3600D0B5" w14:textId="77777777" w:rsidR="00EB2309" w:rsidRPr="004170FA" w:rsidRDefault="00EB2309" w:rsidP="00E25539">
      <w:pPr>
        <w:pStyle w:val="ListBullet2"/>
        <w:numPr>
          <w:ilvl w:val="0"/>
          <w:numId w:val="6"/>
        </w:numPr>
        <w:rPr>
          <w:sz w:val="18"/>
          <w:szCs w:val="18"/>
        </w:rPr>
      </w:pPr>
      <w:r w:rsidRPr="004170FA">
        <w:rPr>
          <w:sz w:val="18"/>
          <w:szCs w:val="18"/>
        </w:rPr>
        <w:t>PN-HD 60364-5-534:2012 Instalacje elektryczne niskiego napięcia - Część 5-53: Dobór i montaż wyposażenia elektrycznego - Odłączanie izolacyjne, łączenie i sterowanie - Sekcja 534: Urządzenia do ochrony przed przepięciami</w:t>
      </w:r>
    </w:p>
    <w:p w14:paraId="585384F2" w14:textId="77777777" w:rsidR="00EB2309" w:rsidRPr="004170FA" w:rsidRDefault="00EB2309" w:rsidP="00E25539">
      <w:pPr>
        <w:pStyle w:val="ListBullet2"/>
        <w:numPr>
          <w:ilvl w:val="0"/>
          <w:numId w:val="6"/>
        </w:numPr>
        <w:rPr>
          <w:sz w:val="18"/>
          <w:szCs w:val="18"/>
        </w:rPr>
      </w:pPr>
      <w:r w:rsidRPr="004170FA">
        <w:rPr>
          <w:sz w:val="18"/>
          <w:szCs w:val="18"/>
        </w:rPr>
        <w:t>PN-IEC 60364-5-537:1999 Instalacje elektryczne w obiektach budowlanych. Dobór i montaż wyposażenia elektrycznego. Aparatura rozdzielcza i sterownicza. Urządzenia do odłączania izolacyjnego i łączenia.</w:t>
      </w:r>
    </w:p>
    <w:p w14:paraId="172025E9" w14:textId="77777777" w:rsidR="00EB2309" w:rsidRPr="004170FA" w:rsidRDefault="00EB2309" w:rsidP="00E25539">
      <w:pPr>
        <w:pStyle w:val="ListBullet2"/>
        <w:numPr>
          <w:ilvl w:val="0"/>
          <w:numId w:val="6"/>
        </w:numPr>
        <w:rPr>
          <w:sz w:val="18"/>
          <w:szCs w:val="18"/>
        </w:rPr>
      </w:pPr>
      <w:r w:rsidRPr="004170FA">
        <w:rPr>
          <w:sz w:val="18"/>
          <w:szCs w:val="18"/>
        </w:rPr>
        <w:t>PN-HD 60364-5-559:2010 Instalacje elektryczne niskiego napięcia – Część 5-55: Dobór i montaż wyposażenia elektrycznego. Inne wyposażenie – Sekcja 559: Oprawy oświetleniowe i instalacje oświetleniowe</w:t>
      </w:r>
    </w:p>
    <w:p w14:paraId="475B27FF" w14:textId="77777777" w:rsidR="00EB2309" w:rsidRPr="004170FA" w:rsidRDefault="00EB2309" w:rsidP="00E25539">
      <w:pPr>
        <w:pStyle w:val="ListBullet2"/>
        <w:numPr>
          <w:ilvl w:val="0"/>
          <w:numId w:val="6"/>
        </w:numPr>
        <w:rPr>
          <w:sz w:val="18"/>
          <w:szCs w:val="18"/>
        </w:rPr>
      </w:pPr>
      <w:r w:rsidRPr="004170FA">
        <w:rPr>
          <w:sz w:val="18"/>
          <w:szCs w:val="18"/>
        </w:rPr>
        <w:t>PN-HD 60364-6:2008 Instalacje elektryczne niskiego napięcia – Część 6: Sprawdzanie</w:t>
      </w:r>
    </w:p>
    <w:p w14:paraId="0F1A3F00" w14:textId="77777777" w:rsidR="00EB2309" w:rsidRPr="004170FA" w:rsidRDefault="00EB2309" w:rsidP="00E25539">
      <w:pPr>
        <w:pStyle w:val="ListBullet2"/>
        <w:numPr>
          <w:ilvl w:val="0"/>
          <w:numId w:val="6"/>
        </w:numPr>
        <w:rPr>
          <w:sz w:val="18"/>
          <w:szCs w:val="18"/>
        </w:rPr>
      </w:pPr>
      <w:r w:rsidRPr="004170FA">
        <w:rPr>
          <w:sz w:val="18"/>
          <w:szCs w:val="18"/>
        </w:rPr>
        <w:t>PN-HD 60364-7-701:2010 Instalacje elektryczne niskiego napięcia – Część 7-701: Wymagania dotyczące specjalnych instalacji lub lokalizacji. Pomieszczenia wyposażone w wannę lub prysznic.</w:t>
      </w:r>
    </w:p>
    <w:p w14:paraId="7CEFA2E9" w14:textId="77777777" w:rsidR="00EB2309" w:rsidRPr="004170FA" w:rsidRDefault="00EB2309" w:rsidP="00E25539">
      <w:pPr>
        <w:pStyle w:val="ListBullet2"/>
        <w:numPr>
          <w:ilvl w:val="0"/>
          <w:numId w:val="6"/>
        </w:numPr>
        <w:rPr>
          <w:sz w:val="18"/>
          <w:szCs w:val="18"/>
        </w:rPr>
      </w:pPr>
      <w:r w:rsidRPr="004170FA">
        <w:rPr>
          <w:sz w:val="18"/>
          <w:szCs w:val="18"/>
        </w:rPr>
        <w:t>PN-HD 60364-7-714:2003 Instalacje elektryczne niskiego napięcia – Część 7-714: Wymagania dotyczące specjalnych instalacji lub lokalizacji. Instalacje oświetlenia zewnętrznego.</w:t>
      </w:r>
    </w:p>
    <w:p w14:paraId="1049C287" w14:textId="77777777" w:rsidR="00EB2309" w:rsidRPr="004170FA" w:rsidRDefault="00EB2309" w:rsidP="00E25539">
      <w:pPr>
        <w:pStyle w:val="ListBullet2"/>
        <w:numPr>
          <w:ilvl w:val="0"/>
          <w:numId w:val="6"/>
        </w:numPr>
        <w:rPr>
          <w:sz w:val="18"/>
          <w:szCs w:val="18"/>
        </w:rPr>
      </w:pPr>
      <w:r w:rsidRPr="004170FA">
        <w:rPr>
          <w:sz w:val="18"/>
          <w:szCs w:val="18"/>
        </w:rPr>
        <w:t>PN-HD 60364-7-715:2006 Instalacje elektryczne niskiego napięcia – Część 7-715: Wymagania dotyczące specjalnych instalacji lub lokalizacji. Instalacje oświetleniowe o bardzo niskim napięciu.</w:t>
      </w:r>
    </w:p>
    <w:p w14:paraId="78B86E83" w14:textId="77777777" w:rsidR="00EB2309" w:rsidRPr="004170FA" w:rsidRDefault="00EB2309" w:rsidP="00E25539">
      <w:pPr>
        <w:pStyle w:val="ListBullet2"/>
        <w:numPr>
          <w:ilvl w:val="0"/>
          <w:numId w:val="6"/>
        </w:numPr>
        <w:rPr>
          <w:sz w:val="18"/>
          <w:szCs w:val="18"/>
        </w:rPr>
      </w:pPr>
      <w:r w:rsidRPr="004170FA">
        <w:rPr>
          <w:sz w:val="18"/>
          <w:szCs w:val="18"/>
        </w:rPr>
        <w:t>PN-EN 12464-1:2012 Światło i oświetlenie. Oświetlenie miejsc pracy. Część 1: Miejsca pracy we wnętrzach</w:t>
      </w:r>
    </w:p>
    <w:p w14:paraId="56747DA4" w14:textId="77777777" w:rsidR="00EB2309" w:rsidRPr="004170FA" w:rsidRDefault="00EB2309" w:rsidP="00E25539">
      <w:pPr>
        <w:pStyle w:val="ListBullet2"/>
        <w:numPr>
          <w:ilvl w:val="0"/>
          <w:numId w:val="6"/>
        </w:numPr>
        <w:rPr>
          <w:sz w:val="18"/>
          <w:szCs w:val="18"/>
        </w:rPr>
      </w:pPr>
      <w:r w:rsidRPr="004170FA">
        <w:rPr>
          <w:sz w:val="18"/>
          <w:szCs w:val="18"/>
        </w:rPr>
        <w:t>PN-EN 1838:2005 Zastosowania oświetlenia. Oświetlenia awaryjne.</w:t>
      </w:r>
    </w:p>
    <w:p w14:paraId="4E04E5B4" w14:textId="77777777" w:rsidR="00EB2309" w:rsidRPr="004170FA" w:rsidRDefault="00EB2309" w:rsidP="00E25539">
      <w:pPr>
        <w:pStyle w:val="ListBullet2"/>
        <w:numPr>
          <w:ilvl w:val="0"/>
          <w:numId w:val="6"/>
        </w:numPr>
        <w:rPr>
          <w:sz w:val="18"/>
          <w:szCs w:val="18"/>
        </w:rPr>
      </w:pPr>
      <w:r w:rsidRPr="004170FA">
        <w:rPr>
          <w:sz w:val="18"/>
          <w:szCs w:val="18"/>
        </w:rPr>
        <w:t>PN-EN 50172:2005 Systemy awaryjnego oświetlenia ewakuacyjnego.</w:t>
      </w:r>
    </w:p>
    <w:p w14:paraId="1ADF4795" w14:textId="77777777" w:rsidR="00EB2309" w:rsidRPr="004170FA" w:rsidRDefault="00EB2309" w:rsidP="00E25539">
      <w:pPr>
        <w:pStyle w:val="ListBullet2"/>
        <w:numPr>
          <w:ilvl w:val="0"/>
          <w:numId w:val="6"/>
        </w:numPr>
        <w:rPr>
          <w:sz w:val="18"/>
          <w:szCs w:val="18"/>
        </w:rPr>
      </w:pPr>
      <w:r w:rsidRPr="004170FA">
        <w:rPr>
          <w:sz w:val="18"/>
          <w:szCs w:val="18"/>
        </w:rPr>
        <w:t>PN-EN-ISO-7010 Symbole graficzne. Barwy bezpieczeństwa i znaki bezpieczeństwa</w:t>
      </w:r>
    </w:p>
    <w:p w14:paraId="76A31F34" w14:textId="77777777" w:rsidR="00EB2309" w:rsidRPr="004170FA" w:rsidRDefault="00EB2309" w:rsidP="00E25539">
      <w:pPr>
        <w:pStyle w:val="ListBullet2"/>
        <w:numPr>
          <w:ilvl w:val="0"/>
          <w:numId w:val="6"/>
        </w:numPr>
        <w:rPr>
          <w:sz w:val="18"/>
          <w:szCs w:val="18"/>
        </w:rPr>
      </w:pPr>
      <w:r w:rsidRPr="004170FA">
        <w:rPr>
          <w:sz w:val="18"/>
          <w:szCs w:val="18"/>
        </w:rPr>
        <w:t>Materiały szkoleniowe CNBOP.</w:t>
      </w:r>
    </w:p>
    <w:p w14:paraId="6AF10DCA" w14:textId="77777777" w:rsidR="00002510" w:rsidRPr="004170FA" w:rsidRDefault="00002510">
      <w:pPr>
        <w:pStyle w:val="Heading2"/>
        <w:rPr>
          <w:sz w:val="22"/>
          <w:szCs w:val="22"/>
        </w:rPr>
      </w:pPr>
      <w:bookmarkStart w:id="75" w:name="_Toc106636769"/>
      <w:r w:rsidRPr="004170FA">
        <w:rPr>
          <w:sz w:val="22"/>
          <w:szCs w:val="22"/>
        </w:rPr>
        <w:t>Zakres opracowania</w:t>
      </w:r>
      <w:bookmarkEnd w:id="59"/>
      <w:bookmarkEnd w:id="75"/>
    </w:p>
    <w:p w14:paraId="3CAB00FC" w14:textId="77777777" w:rsidR="00EF57D3" w:rsidRPr="004170FA" w:rsidRDefault="00EF57D3">
      <w:pPr>
        <w:rPr>
          <w:sz w:val="22"/>
          <w:szCs w:val="22"/>
        </w:rPr>
      </w:pPr>
      <w:r w:rsidRPr="004170FA">
        <w:rPr>
          <w:sz w:val="22"/>
          <w:szCs w:val="22"/>
        </w:rPr>
        <w:t xml:space="preserve">Zakres projektu obejmuje następujące </w:t>
      </w:r>
      <w:r w:rsidR="000974F2" w:rsidRPr="004170FA">
        <w:rPr>
          <w:sz w:val="22"/>
          <w:szCs w:val="22"/>
        </w:rPr>
        <w:t>instalacje elektryczne:</w:t>
      </w:r>
    </w:p>
    <w:p w14:paraId="07518E1B" w14:textId="5049F12D" w:rsidR="00002510" w:rsidRPr="004170FA" w:rsidRDefault="00EB4FC8" w:rsidP="002823E3">
      <w:pPr>
        <w:pStyle w:val="ListBullet"/>
        <w:rPr>
          <w:sz w:val="22"/>
          <w:szCs w:val="22"/>
        </w:rPr>
      </w:pPr>
      <w:r w:rsidRPr="004170FA">
        <w:rPr>
          <w:sz w:val="22"/>
          <w:szCs w:val="22"/>
        </w:rPr>
        <w:t xml:space="preserve">instalacja </w:t>
      </w:r>
      <w:r w:rsidR="00002510" w:rsidRPr="004170FA">
        <w:rPr>
          <w:sz w:val="22"/>
          <w:szCs w:val="22"/>
        </w:rPr>
        <w:t>oświetlenia ogólnego,</w:t>
      </w:r>
    </w:p>
    <w:p w14:paraId="51DBD4E9" w14:textId="77777777" w:rsidR="00002510" w:rsidRPr="004170FA" w:rsidRDefault="00EB4FC8" w:rsidP="002823E3">
      <w:pPr>
        <w:pStyle w:val="ListBullet"/>
        <w:rPr>
          <w:sz w:val="22"/>
          <w:szCs w:val="22"/>
        </w:rPr>
      </w:pPr>
      <w:bookmarkStart w:id="76" w:name="_GoBack"/>
      <w:bookmarkEnd w:id="76"/>
      <w:r w:rsidRPr="004170FA">
        <w:rPr>
          <w:sz w:val="22"/>
          <w:szCs w:val="22"/>
        </w:rPr>
        <w:t xml:space="preserve">instalacja </w:t>
      </w:r>
      <w:r w:rsidR="00D973A6" w:rsidRPr="004170FA">
        <w:rPr>
          <w:sz w:val="22"/>
          <w:szCs w:val="22"/>
        </w:rPr>
        <w:t>gniazd wtyczkowych</w:t>
      </w:r>
      <w:r w:rsidR="00002510" w:rsidRPr="004170FA">
        <w:rPr>
          <w:sz w:val="22"/>
          <w:szCs w:val="22"/>
        </w:rPr>
        <w:t>,</w:t>
      </w:r>
    </w:p>
    <w:p w14:paraId="16BD990C" w14:textId="47EECA48" w:rsidR="001A0455" w:rsidRPr="00EC55F0" w:rsidRDefault="00EB4FC8" w:rsidP="00EC55F0">
      <w:pPr>
        <w:pStyle w:val="ListBullet"/>
        <w:rPr>
          <w:sz w:val="22"/>
          <w:szCs w:val="22"/>
        </w:rPr>
      </w:pPr>
      <w:r w:rsidRPr="004170FA">
        <w:rPr>
          <w:sz w:val="22"/>
          <w:szCs w:val="22"/>
        </w:rPr>
        <w:t xml:space="preserve">instalacja </w:t>
      </w:r>
      <w:r w:rsidR="00002510" w:rsidRPr="004170FA">
        <w:rPr>
          <w:sz w:val="22"/>
          <w:szCs w:val="22"/>
        </w:rPr>
        <w:t>ochrony od p</w:t>
      </w:r>
      <w:r w:rsidR="001357BA" w:rsidRPr="004170FA">
        <w:rPr>
          <w:sz w:val="22"/>
          <w:szCs w:val="22"/>
        </w:rPr>
        <w:t>orażeń</w:t>
      </w:r>
      <w:r w:rsidR="00EE0FBF" w:rsidRPr="004170FA">
        <w:rPr>
          <w:sz w:val="22"/>
          <w:szCs w:val="22"/>
        </w:rPr>
        <w:t xml:space="preserve"> i połączeń wyrównawczych</w:t>
      </w:r>
      <w:r w:rsidR="00A21085" w:rsidRPr="004170FA">
        <w:rPr>
          <w:sz w:val="22"/>
          <w:szCs w:val="22"/>
        </w:rPr>
        <w:t>,</w:t>
      </w:r>
    </w:p>
    <w:p w14:paraId="405F7670" w14:textId="2A2F4FD7" w:rsidR="00002510" w:rsidRPr="004170FA" w:rsidRDefault="00E91F95">
      <w:pPr>
        <w:pStyle w:val="Heading2"/>
        <w:rPr>
          <w:sz w:val="22"/>
          <w:szCs w:val="22"/>
        </w:rPr>
      </w:pPr>
      <w:bookmarkStart w:id="77" w:name="_Toc106636770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r w:rsidRPr="004170FA">
        <w:rPr>
          <w:sz w:val="22"/>
          <w:szCs w:val="22"/>
        </w:rPr>
        <w:t>Tablica</w:t>
      </w:r>
      <w:r w:rsidR="00336807" w:rsidRPr="004170FA">
        <w:rPr>
          <w:sz w:val="22"/>
          <w:szCs w:val="22"/>
        </w:rPr>
        <w:t xml:space="preserve"> bezpiecznikowa</w:t>
      </w:r>
      <w:r w:rsidR="000A473C" w:rsidRPr="004170FA">
        <w:rPr>
          <w:sz w:val="22"/>
          <w:szCs w:val="22"/>
        </w:rPr>
        <w:t xml:space="preserve"> </w:t>
      </w:r>
      <w:r w:rsidR="00796678">
        <w:rPr>
          <w:sz w:val="22"/>
          <w:szCs w:val="22"/>
        </w:rPr>
        <w:t>R-9</w:t>
      </w:r>
      <w:bookmarkEnd w:id="77"/>
    </w:p>
    <w:p w14:paraId="5D4C45C4" w14:textId="7C069777" w:rsidR="00762356" w:rsidRDefault="00B22C96" w:rsidP="00762356">
      <w:pPr>
        <w:rPr>
          <w:sz w:val="22"/>
          <w:szCs w:val="22"/>
        </w:rPr>
      </w:pPr>
      <w:bookmarkStart w:id="78" w:name="_Toc412022869"/>
      <w:bookmarkStart w:id="79" w:name="_Toc412023123"/>
      <w:bookmarkStart w:id="80" w:name="_Toc412023234"/>
      <w:bookmarkStart w:id="81" w:name="_Toc483214935"/>
      <w:bookmarkStart w:id="82" w:name="_Toc483214991"/>
      <w:bookmarkStart w:id="83" w:name="_Toc483215145"/>
      <w:bookmarkStart w:id="84" w:name="_Toc483710706"/>
      <w:bookmarkStart w:id="85" w:name="_Toc497018959"/>
      <w:bookmarkStart w:id="86" w:name="_Toc498410574"/>
      <w:bookmarkStart w:id="87" w:name="_Toc498411176"/>
      <w:bookmarkStart w:id="88" w:name="_Toc500065810"/>
      <w:bookmarkStart w:id="89" w:name="_Toc26893158"/>
      <w:bookmarkStart w:id="90" w:name="_Toc42311802"/>
      <w:bookmarkStart w:id="91" w:name="_Toc42320037"/>
      <w:bookmarkStart w:id="92" w:name="_Toc43281567"/>
      <w:r>
        <w:rPr>
          <w:sz w:val="22"/>
          <w:szCs w:val="22"/>
        </w:rPr>
        <w:t>S</w:t>
      </w:r>
      <w:r w:rsidR="00E214C3">
        <w:rPr>
          <w:sz w:val="22"/>
          <w:szCs w:val="22"/>
        </w:rPr>
        <w:t xml:space="preserve">ala </w:t>
      </w:r>
      <w:r>
        <w:rPr>
          <w:sz w:val="22"/>
          <w:szCs w:val="22"/>
        </w:rPr>
        <w:t xml:space="preserve">gimnastyczna </w:t>
      </w:r>
      <w:r w:rsidR="00E214C3">
        <w:rPr>
          <w:sz w:val="22"/>
          <w:szCs w:val="22"/>
        </w:rPr>
        <w:t xml:space="preserve">jest </w:t>
      </w:r>
      <w:r w:rsidR="002F1D48">
        <w:rPr>
          <w:sz w:val="22"/>
          <w:szCs w:val="22"/>
        </w:rPr>
        <w:t xml:space="preserve">obecnie </w:t>
      </w:r>
      <w:r w:rsidR="00E214C3">
        <w:rPr>
          <w:sz w:val="22"/>
          <w:szCs w:val="22"/>
        </w:rPr>
        <w:t>zasilona z t</w:t>
      </w:r>
      <w:r w:rsidR="00E91F95" w:rsidRPr="004170FA">
        <w:rPr>
          <w:sz w:val="22"/>
          <w:szCs w:val="22"/>
        </w:rPr>
        <w:t>ablic</w:t>
      </w:r>
      <w:r w:rsidR="00E214C3">
        <w:rPr>
          <w:sz w:val="22"/>
          <w:szCs w:val="22"/>
        </w:rPr>
        <w:t>y</w:t>
      </w:r>
      <w:r w:rsidR="0071568F" w:rsidRPr="004170FA">
        <w:rPr>
          <w:sz w:val="22"/>
          <w:szCs w:val="22"/>
        </w:rPr>
        <w:t xml:space="preserve"> </w:t>
      </w:r>
      <w:r w:rsidR="00336807" w:rsidRPr="004170FA">
        <w:rPr>
          <w:sz w:val="22"/>
          <w:szCs w:val="22"/>
        </w:rPr>
        <w:t>bezpiecznikow</w:t>
      </w:r>
      <w:r w:rsidR="00E214C3">
        <w:rPr>
          <w:sz w:val="22"/>
          <w:szCs w:val="22"/>
        </w:rPr>
        <w:t>ej</w:t>
      </w:r>
      <w:r w:rsidR="00336807" w:rsidRPr="004170FA">
        <w:rPr>
          <w:sz w:val="22"/>
          <w:szCs w:val="22"/>
        </w:rPr>
        <w:t xml:space="preserve"> </w:t>
      </w:r>
      <w:r w:rsidR="00796678">
        <w:rPr>
          <w:sz w:val="22"/>
          <w:szCs w:val="22"/>
        </w:rPr>
        <w:t>R-9</w:t>
      </w:r>
      <w:r w:rsidR="00201270">
        <w:rPr>
          <w:sz w:val="22"/>
          <w:szCs w:val="22"/>
        </w:rPr>
        <w:t xml:space="preserve"> we wnęce w holu przed salą gimnastyczną</w:t>
      </w:r>
      <w:r w:rsidR="00236770">
        <w:rPr>
          <w:sz w:val="22"/>
          <w:szCs w:val="22"/>
        </w:rPr>
        <w:t xml:space="preserve">. </w:t>
      </w:r>
      <w:r w:rsidR="00201270">
        <w:rPr>
          <w:sz w:val="22"/>
          <w:szCs w:val="22"/>
        </w:rPr>
        <w:t>Przewidziano demontaż tablicy R-9 i zainstalowanie nowej rozdzielnicy elektrycznej w istniejącej wnęce</w:t>
      </w:r>
      <w:r w:rsidR="00D3146A">
        <w:rPr>
          <w:sz w:val="22"/>
          <w:szCs w:val="22"/>
        </w:rPr>
        <w:t>.</w:t>
      </w:r>
      <w:r w:rsidR="00201270">
        <w:rPr>
          <w:sz w:val="22"/>
          <w:szCs w:val="22"/>
        </w:rPr>
        <w:t xml:space="preserve"> </w:t>
      </w:r>
      <w:r w:rsidR="002F1D48">
        <w:rPr>
          <w:sz w:val="22"/>
          <w:szCs w:val="22"/>
        </w:rPr>
        <w:t>Nową r</w:t>
      </w:r>
      <w:r w:rsidR="00201270">
        <w:rPr>
          <w:sz w:val="22"/>
          <w:szCs w:val="22"/>
        </w:rPr>
        <w:t xml:space="preserve">ozdzielnicę </w:t>
      </w:r>
      <w:r w:rsidR="002F1D48">
        <w:rPr>
          <w:sz w:val="22"/>
          <w:szCs w:val="22"/>
        </w:rPr>
        <w:t xml:space="preserve">R-9 </w:t>
      </w:r>
      <w:r w:rsidR="00201270">
        <w:rPr>
          <w:sz w:val="22"/>
          <w:szCs w:val="22"/>
        </w:rPr>
        <w:t>wykonać zgodnie ze schematem i</w:t>
      </w:r>
      <w:r w:rsidR="002F1D48">
        <w:rPr>
          <w:sz w:val="22"/>
          <w:szCs w:val="22"/>
        </w:rPr>
        <w:t xml:space="preserve"> widokiem.</w:t>
      </w:r>
    </w:p>
    <w:p w14:paraId="6C46AD3F" w14:textId="2F815E77" w:rsidR="002F1D48" w:rsidRPr="004170FA" w:rsidRDefault="002F1D48" w:rsidP="002F1D48">
      <w:pPr>
        <w:pStyle w:val="Heading2"/>
        <w:rPr>
          <w:sz w:val="22"/>
          <w:szCs w:val="22"/>
        </w:rPr>
      </w:pPr>
      <w:bookmarkStart w:id="93" w:name="_Toc106636771"/>
      <w:r>
        <w:rPr>
          <w:sz w:val="22"/>
          <w:szCs w:val="22"/>
        </w:rPr>
        <w:t>WLZ rozdzielnicy R-9</w:t>
      </w:r>
      <w:bookmarkEnd w:id="93"/>
    </w:p>
    <w:p w14:paraId="53B69C33" w14:textId="12B1BFA3" w:rsidR="002F1D48" w:rsidRPr="004170FA" w:rsidRDefault="002F1D48" w:rsidP="00762356">
      <w:pPr>
        <w:rPr>
          <w:sz w:val="22"/>
          <w:szCs w:val="22"/>
        </w:rPr>
      </w:pPr>
      <w:r>
        <w:rPr>
          <w:sz w:val="22"/>
          <w:szCs w:val="22"/>
        </w:rPr>
        <w:t>Istniejący wlz tablicy bezpiecznikowej R-9 pozostanie bez zmian i zostanie wykorzystany do zasilania nowej rozdzielnicy R-9</w:t>
      </w:r>
      <w:r w:rsidRPr="004170FA">
        <w:rPr>
          <w:sz w:val="22"/>
          <w:szCs w:val="22"/>
        </w:rPr>
        <w:t>.</w:t>
      </w:r>
    </w:p>
    <w:p w14:paraId="793EC8F4" w14:textId="18AE0487" w:rsidR="00002510" w:rsidRDefault="00002510">
      <w:pPr>
        <w:pStyle w:val="Heading2"/>
        <w:rPr>
          <w:sz w:val="22"/>
          <w:szCs w:val="22"/>
        </w:rPr>
      </w:pPr>
      <w:bookmarkStart w:id="94" w:name="_Toc106636772"/>
      <w:r w:rsidRPr="004170FA">
        <w:rPr>
          <w:sz w:val="22"/>
          <w:szCs w:val="22"/>
        </w:rPr>
        <w:t>Instalacje elektryczne wewnętrzne</w:t>
      </w:r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4"/>
    </w:p>
    <w:p w14:paraId="78B03CF6" w14:textId="61D4D8F4" w:rsidR="00002510" w:rsidRPr="004170FA" w:rsidRDefault="00002510" w:rsidP="00906A8D">
      <w:pPr>
        <w:pStyle w:val="Heading3"/>
        <w:spacing w:before="240"/>
        <w:rPr>
          <w:sz w:val="22"/>
          <w:szCs w:val="22"/>
        </w:rPr>
      </w:pPr>
      <w:bookmarkStart w:id="95" w:name="_Toc497018960"/>
      <w:bookmarkStart w:id="96" w:name="_Toc498410575"/>
      <w:bookmarkStart w:id="97" w:name="_Toc498411177"/>
      <w:bookmarkStart w:id="98" w:name="_Toc500065811"/>
      <w:bookmarkStart w:id="99" w:name="_Toc26893159"/>
      <w:bookmarkStart w:id="100" w:name="_Toc42311803"/>
      <w:bookmarkStart w:id="101" w:name="_Toc42320038"/>
      <w:bookmarkStart w:id="102" w:name="_Toc43281568"/>
      <w:bookmarkStart w:id="103" w:name="_Toc106636773"/>
      <w:r w:rsidRPr="004170FA">
        <w:rPr>
          <w:sz w:val="22"/>
          <w:szCs w:val="22"/>
        </w:rPr>
        <w:t>Instalacja oświetlenia</w:t>
      </w:r>
      <w:bookmarkEnd w:id="95"/>
      <w:bookmarkEnd w:id="96"/>
      <w:bookmarkEnd w:id="97"/>
      <w:bookmarkEnd w:id="98"/>
      <w:bookmarkEnd w:id="99"/>
      <w:bookmarkEnd w:id="100"/>
      <w:bookmarkEnd w:id="101"/>
      <w:bookmarkEnd w:id="102"/>
      <w:r w:rsidRPr="004170FA">
        <w:rPr>
          <w:sz w:val="22"/>
          <w:szCs w:val="22"/>
        </w:rPr>
        <w:t xml:space="preserve"> ogólnego</w:t>
      </w:r>
      <w:bookmarkEnd w:id="103"/>
      <w:r w:rsidRPr="004170FA">
        <w:rPr>
          <w:sz w:val="22"/>
          <w:szCs w:val="22"/>
        </w:rPr>
        <w:t xml:space="preserve"> </w:t>
      </w:r>
    </w:p>
    <w:p w14:paraId="1C1FA12E" w14:textId="44091E47" w:rsidR="00930DDE" w:rsidRPr="004170FA" w:rsidRDefault="00930DDE" w:rsidP="001D43B7">
      <w:pPr>
        <w:rPr>
          <w:sz w:val="22"/>
          <w:szCs w:val="22"/>
        </w:rPr>
      </w:pPr>
      <w:r w:rsidRPr="004170FA">
        <w:rPr>
          <w:sz w:val="22"/>
          <w:szCs w:val="22"/>
        </w:rPr>
        <w:t xml:space="preserve">Instalację oświetlenia należy wykonać przewodami typu </w:t>
      </w:r>
      <w:r w:rsidR="00CD07DC">
        <w:rPr>
          <w:sz w:val="22"/>
          <w:szCs w:val="22"/>
        </w:rPr>
        <w:t>YDYżo</w:t>
      </w:r>
      <w:r w:rsidR="00304DB3">
        <w:rPr>
          <w:sz w:val="22"/>
          <w:szCs w:val="22"/>
        </w:rPr>
        <w:t>3</w:t>
      </w:r>
      <w:r w:rsidR="0057354B" w:rsidRPr="004170FA">
        <w:rPr>
          <w:sz w:val="22"/>
          <w:szCs w:val="22"/>
        </w:rPr>
        <w:t>x</w:t>
      </w:r>
      <w:r w:rsidR="000B5429" w:rsidRPr="004170FA">
        <w:rPr>
          <w:sz w:val="22"/>
          <w:szCs w:val="22"/>
        </w:rPr>
        <w:t>1,5</w:t>
      </w:r>
      <w:r w:rsidR="0057354B" w:rsidRPr="004170FA">
        <w:rPr>
          <w:sz w:val="22"/>
          <w:szCs w:val="22"/>
        </w:rPr>
        <w:t> </w:t>
      </w:r>
      <w:r w:rsidR="000B5429" w:rsidRPr="004170FA">
        <w:rPr>
          <w:sz w:val="22"/>
          <w:szCs w:val="22"/>
        </w:rPr>
        <w:t>m</w:t>
      </w:r>
      <w:r w:rsidR="00B82D69">
        <w:rPr>
          <w:sz w:val="22"/>
          <w:szCs w:val="22"/>
        </w:rPr>
        <w:t>m2</w:t>
      </w:r>
      <w:r w:rsidRPr="004170FA">
        <w:rPr>
          <w:sz w:val="22"/>
          <w:szCs w:val="22"/>
        </w:rPr>
        <w:t>, wyprowadzonymi z</w:t>
      </w:r>
      <w:r w:rsidR="00117245">
        <w:rPr>
          <w:sz w:val="22"/>
          <w:szCs w:val="22"/>
        </w:rPr>
        <w:t xml:space="preserve"> </w:t>
      </w:r>
      <w:r w:rsidR="00304DB3">
        <w:rPr>
          <w:sz w:val="22"/>
          <w:szCs w:val="22"/>
        </w:rPr>
        <w:t>rozdzielnicy</w:t>
      </w:r>
      <w:r w:rsidR="00762356" w:rsidRPr="004170FA">
        <w:rPr>
          <w:sz w:val="22"/>
          <w:szCs w:val="22"/>
        </w:rPr>
        <w:t xml:space="preserve"> </w:t>
      </w:r>
      <w:r w:rsidR="00FB56E7">
        <w:rPr>
          <w:sz w:val="22"/>
          <w:szCs w:val="22"/>
        </w:rPr>
        <w:t>R-9</w:t>
      </w:r>
      <w:r w:rsidRPr="004170FA">
        <w:rPr>
          <w:sz w:val="22"/>
          <w:szCs w:val="22"/>
        </w:rPr>
        <w:t>.</w:t>
      </w:r>
    </w:p>
    <w:p w14:paraId="6A04069F" w14:textId="1161A2B7" w:rsidR="00FE28D3" w:rsidRPr="004170FA" w:rsidRDefault="00FE28D3" w:rsidP="001D43B7">
      <w:pPr>
        <w:rPr>
          <w:sz w:val="22"/>
          <w:szCs w:val="22"/>
        </w:rPr>
      </w:pPr>
      <w:r w:rsidRPr="004170FA">
        <w:rPr>
          <w:sz w:val="22"/>
          <w:szCs w:val="22"/>
        </w:rPr>
        <w:t xml:space="preserve">Sterowanie oświetleniem w </w:t>
      </w:r>
      <w:r w:rsidR="002F1D48">
        <w:rPr>
          <w:sz w:val="22"/>
          <w:szCs w:val="22"/>
        </w:rPr>
        <w:t>s</w:t>
      </w:r>
      <w:r w:rsidRPr="004170FA">
        <w:rPr>
          <w:sz w:val="22"/>
          <w:szCs w:val="22"/>
        </w:rPr>
        <w:t>ali</w:t>
      </w:r>
      <w:r w:rsidR="002F1D48">
        <w:rPr>
          <w:sz w:val="22"/>
          <w:szCs w:val="22"/>
        </w:rPr>
        <w:t xml:space="preserve"> </w:t>
      </w:r>
      <w:r w:rsidR="00304DB3">
        <w:rPr>
          <w:sz w:val="22"/>
          <w:szCs w:val="22"/>
        </w:rPr>
        <w:t>gimnastycznej</w:t>
      </w:r>
      <w:r w:rsidRPr="004170FA">
        <w:rPr>
          <w:sz w:val="22"/>
          <w:szCs w:val="22"/>
        </w:rPr>
        <w:t xml:space="preserve"> odbywać się będzie za pomocą wył</w:t>
      </w:r>
      <w:r w:rsidR="004F1193" w:rsidRPr="004170FA">
        <w:rPr>
          <w:sz w:val="22"/>
          <w:szCs w:val="22"/>
        </w:rPr>
        <w:t>ą</w:t>
      </w:r>
      <w:r w:rsidRPr="004170FA">
        <w:rPr>
          <w:sz w:val="22"/>
          <w:szCs w:val="22"/>
        </w:rPr>
        <w:t xml:space="preserve">czników 1-biegunowych w </w:t>
      </w:r>
      <w:r w:rsidR="00822BEE">
        <w:rPr>
          <w:sz w:val="22"/>
          <w:szCs w:val="22"/>
        </w:rPr>
        <w:t>s</w:t>
      </w:r>
      <w:r w:rsidR="00FB56E7">
        <w:rPr>
          <w:sz w:val="22"/>
          <w:szCs w:val="22"/>
        </w:rPr>
        <w:t>ali</w:t>
      </w:r>
      <w:r w:rsidRPr="004170FA">
        <w:rPr>
          <w:sz w:val="22"/>
          <w:szCs w:val="22"/>
        </w:rPr>
        <w:t xml:space="preserve">. Przewidziano </w:t>
      </w:r>
      <w:r w:rsidR="00FB56E7">
        <w:rPr>
          <w:sz w:val="22"/>
          <w:szCs w:val="22"/>
        </w:rPr>
        <w:t>trzy</w:t>
      </w:r>
      <w:r w:rsidRPr="004170FA">
        <w:rPr>
          <w:sz w:val="22"/>
          <w:szCs w:val="22"/>
        </w:rPr>
        <w:t xml:space="preserve"> osobne strefy opraw sufitowyc</w:t>
      </w:r>
      <w:r w:rsidR="00DD0BF5">
        <w:rPr>
          <w:sz w:val="22"/>
          <w:szCs w:val="22"/>
        </w:rPr>
        <w:t>h</w:t>
      </w:r>
      <w:r w:rsidRPr="004170FA">
        <w:rPr>
          <w:sz w:val="22"/>
          <w:szCs w:val="22"/>
        </w:rPr>
        <w:t>.</w:t>
      </w:r>
    </w:p>
    <w:p w14:paraId="377EEEA2" w14:textId="25525C9E" w:rsidR="00B1065C" w:rsidRPr="004170FA" w:rsidRDefault="00B1065C" w:rsidP="001D43B7">
      <w:pPr>
        <w:rPr>
          <w:sz w:val="22"/>
          <w:szCs w:val="22"/>
        </w:rPr>
      </w:pPr>
      <w:r w:rsidRPr="004170FA">
        <w:rPr>
          <w:sz w:val="22"/>
          <w:szCs w:val="22"/>
        </w:rPr>
        <w:t xml:space="preserve">Jako </w:t>
      </w:r>
      <w:r w:rsidR="00DD0BF5">
        <w:rPr>
          <w:sz w:val="22"/>
          <w:szCs w:val="22"/>
        </w:rPr>
        <w:t>oświetlenie podstawowe</w:t>
      </w:r>
      <w:r w:rsidR="000F01F4" w:rsidRPr="004170FA">
        <w:rPr>
          <w:sz w:val="22"/>
          <w:szCs w:val="22"/>
        </w:rPr>
        <w:t xml:space="preserve"> przewidziano oprawy LED</w:t>
      </w:r>
      <w:r w:rsidR="00DD7392">
        <w:rPr>
          <w:sz w:val="22"/>
          <w:szCs w:val="22"/>
        </w:rPr>
        <w:t xml:space="preserve"> </w:t>
      </w:r>
      <w:r w:rsidR="00DD7392" w:rsidRPr="00DD7392">
        <w:rPr>
          <w:sz w:val="22"/>
          <w:szCs w:val="22"/>
        </w:rPr>
        <w:t>CLF TORINO SPORT LED PAR 4000K 100W</w:t>
      </w:r>
      <w:r w:rsidR="000F01F4" w:rsidRPr="00DD7392">
        <w:rPr>
          <w:sz w:val="22"/>
          <w:szCs w:val="22"/>
        </w:rPr>
        <w:t>.</w:t>
      </w:r>
    </w:p>
    <w:p w14:paraId="1B9593C5" w14:textId="77777777" w:rsidR="00002510" w:rsidRPr="004170FA" w:rsidRDefault="00002510" w:rsidP="001D43B7">
      <w:pPr>
        <w:rPr>
          <w:sz w:val="22"/>
          <w:szCs w:val="22"/>
        </w:rPr>
      </w:pPr>
      <w:r w:rsidRPr="004170FA">
        <w:rPr>
          <w:sz w:val="22"/>
          <w:szCs w:val="22"/>
        </w:rPr>
        <w:t xml:space="preserve">Poziom natężenia oświetlenia przyjęto na poziomie nie mniejszym niż określony w </w:t>
      </w:r>
      <w:r w:rsidR="00E23793" w:rsidRPr="004170FA">
        <w:rPr>
          <w:sz w:val="22"/>
          <w:szCs w:val="22"/>
        </w:rPr>
        <w:t>PN</w:t>
      </w:r>
      <w:r w:rsidRPr="004170FA">
        <w:rPr>
          <w:sz w:val="22"/>
          <w:szCs w:val="22"/>
        </w:rPr>
        <w:t xml:space="preserve">. </w:t>
      </w:r>
    </w:p>
    <w:p w14:paraId="173C4185" w14:textId="77777777" w:rsidR="007C2174" w:rsidRPr="004170FA" w:rsidRDefault="00543F50" w:rsidP="00906A8D">
      <w:pPr>
        <w:pStyle w:val="Heading3"/>
        <w:spacing w:before="240"/>
        <w:rPr>
          <w:sz w:val="22"/>
          <w:szCs w:val="22"/>
        </w:rPr>
      </w:pPr>
      <w:bookmarkStart w:id="104" w:name="_Toc372814011"/>
      <w:bookmarkStart w:id="105" w:name="_Toc106636774"/>
      <w:r w:rsidRPr="004170FA">
        <w:rPr>
          <w:sz w:val="22"/>
          <w:szCs w:val="22"/>
        </w:rPr>
        <w:t>Instalacja awaryjnego oświetlenia ewakuacyjnego i znaków bezpieczeństwa oświetlonych wewnętrznie</w:t>
      </w:r>
      <w:bookmarkEnd w:id="104"/>
      <w:bookmarkEnd w:id="105"/>
    </w:p>
    <w:p w14:paraId="7DAA4981" w14:textId="58F21F8C" w:rsidR="00543F50" w:rsidRPr="004170FA" w:rsidRDefault="00543F50" w:rsidP="00543F50">
      <w:pPr>
        <w:rPr>
          <w:sz w:val="22"/>
          <w:szCs w:val="22"/>
        </w:rPr>
      </w:pPr>
      <w:r w:rsidRPr="004170FA">
        <w:rPr>
          <w:sz w:val="22"/>
          <w:szCs w:val="22"/>
        </w:rPr>
        <w:t>W lokalu zaprojektowano oprawy awaryjnego oświetlenia ewakuacyjnego spełniające wymagania Polskich Norm. Awaryjne oświetlenie ewakuacyjne będzi</w:t>
      </w:r>
      <w:r w:rsidR="00067353" w:rsidRPr="004170FA">
        <w:rPr>
          <w:sz w:val="22"/>
          <w:szCs w:val="22"/>
        </w:rPr>
        <w:t xml:space="preserve">e działać nie krócej niż przez </w:t>
      </w:r>
      <w:r w:rsidR="00822BEE">
        <w:rPr>
          <w:sz w:val="22"/>
          <w:szCs w:val="22"/>
        </w:rPr>
        <w:t>1</w:t>
      </w:r>
      <w:r w:rsidRPr="004170FA">
        <w:rPr>
          <w:sz w:val="22"/>
          <w:szCs w:val="22"/>
        </w:rPr>
        <w:t xml:space="preserve"> godzi</w:t>
      </w:r>
      <w:r w:rsidR="00EE2530">
        <w:rPr>
          <w:sz w:val="22"/>
          <w:szCs w:val="22"/>
        </w:rPr>
        <w:t>n</w:t>
      </w:r>
      <w:r w:rsidR="00822BEE">
        <w:rPr>
          <w:sz w:val="22"/>
          <w:szCs w:val="22"/>
        </w:rPr>
        <w:t>ę</w:t>
      </w:r>
      <w:r w:rsidRPr="004170FA">
        <w:rPr>
          <w:sz w:val="22"/>
          <w:szCs w:val="22"/>
        </w:rPr>
        <w:t xml:space="preserve"> od zaniku zasilania podstawowego. Oprawy awaryjnego oświetlenia ewakuacyjnego wyposażone </w:t>
      </w:r>
      <w:r w:rsidR="0054083A" w:rsidRPr="004170FA">
        <w:rPr>
          <w:sz w:val="22"/>
          <w:szCs w:val="22"/>
        </w:rPr>
        <w:t>są</w:t>
      </w:r>
      <w:r w:rsidRPr="004170FA">
        <w:rPr>
          <w:sz w:val="22"/>
          <w:szCs w:val="22"/>
        </w:rPr>
        <w:t xml:space="preserve"> w moduły awaryjne na min. </w:t>
      </w:r>
      <w:r w:rsidR="00822BEE">
        <w:rPr>
          <w:sz w:val="22"/>
          <w:szCs w:val="22"/>
        </w:rPr>
        <w:t>1</w:t>
      </w:r>
      <w:r w:rsidRPr="004170FA">
        <w:rPr>
          <w:sz w:val="22"/>
          <w:szCs w:val="22"/>
        </w:rPr>
        <w:t xml:space="preserve"> godzin</w:t>
      </w:r>
      <w:r w:rsidR="00180877" w:rsidRPr="004170FA">
        <w:rPr>
          <w:sz w:val="22"/>
          <w:szCs w:val="22"/>
        </w:rPr>
        <w:t>ę</w:t>
      </w:r>
      <w:r w:rsidRPr="004170FA">
        <w:rPr>
          <w:sz w:val="22"/>
          <w:szCs w:val="22"/>
        </w:rPr>
        <w:t xml:space="preserve"> pracy po zaniku zasilania podstawowego. Zadziałanie </w:t>
      </w:r>
      <w:r w:rsidRPr="004170FA">
        <w:rPr>
          <w:sz w:val="22"/>
          <w:szCs w:val="22"/>
        </w:rPr>
        <w:lastRenderedPageBreak/>
        <w:t>w momencie zaniku napięcia w instalacji oświetlenia podstawowego.</w:t>
      </w:r>
    </w:p>
    <w:p w14:paraId="1AA5DFB4" w14:textId="22DCA36A" w:rsidR="00543F50" w:rsidRPr="004170FA" w:rsidRDefault="00543F50" w:rsidP="00543F50">
      <w:pPr>
        <w:rPr>
          <w:sz w:val="22"/>
          <w:szCs w:val="22"/>
        </w:rPr>
      </w:pPr>
      <w:r w:rsidRPr="004170FA">
        <w:rPr>
          <w:sz w:val="22"/>
          <w:szCs w:val="22"/>
        </w:rPr>
        <w:t xml:space="preserve">Natężenie oświetlenia </w:t>
      </w:r>
      <w:r w:rsidR="00C52607" w:rsidRPr="004170FA">
        <w:rPr>
          <w:sz w:val="22"/>
          <w:szCs w:val="22"/>
        </w:rPr>
        <w:t>w przejściu</w:t>
      </w:r>
      <w:r w:rsidRPr="004170FA">
        <w:rPr>
          <w:sz w:val="22"/>
          <w:szCs w:val="22"/>
        </w:rPr>
        <w:t xml:space="preserve"> ewakuacyjn</w:t>
      </w:r>
      <w:r w:rsidR="00C52607" w:rsidRPr="004170FA">
        <w:rPr>
          <w:sz w:val="22"/>
          <w:szCs w:val="22"/>
        </w:rPr>
        <w:t>ym</w:t>
      </w:r>
      <w:r w:rsidRPr="004170FA">
        <w:rPr>
          <w:sz w:val="22"/>
          <w:szCs w:val="22"/>
        </w:rPr>
        <w:t xml:space="preserve"> będzie </w:t>
      </w:r>
      <w:r w:rsidR="00C52607" w:rsidRPr="004170FA">
        <w:rPr>
          <w:sz w:val="22"/>
          <w:szCs w:val="22"/>
        </w:rPr>
        <w:t xml:space="preserve">nie </w:t>
      </w:r>
      <w:r w:rsidRPr="004170FA">
        <w:rPr>
          <w:sz w:val="22"/>
          <w:szCs w:val="22"/>
        </w:rPr>
        <w:t xml:space="preserve">mniejsze niż 1lx na podłodze w osi </w:t>
      </w:r>
      <w:r w:rsidR="00C52607" w:rsidRPr="004170FA">
        <w:rPr>
          <w:sz w:val="22"/>
          <w:szCs w:val="22"/>
        </w:rPr>
        <w:t>przejścia</w:t>
      </w:r>
      <w:r w:rsidRPr="004170FA">
        <w:rPr>
          <w:sz w:val="22"/>
          <w:szCs w:val="22"/>
        </w:rPr>
        <w:t xml:space="preserve"> ewakuacyjne</w:t>
      </w:r>
      <w:r w:rsidR="00C52607" w:rsidRPr="004170FA">
        <w:rPr>
          <w:sz w:val="22"/>
          <w:szCs w:val="22"/>
        </w:rPr>
        <w:t>go</w:t>
      </w:r>
      <w:r w:rsidRPr="004170FA">
        <w:rPr>
          <w:sz w:val="22"/>
          <w:szCs w:val="22"/>
        </w:rPr>
        <w:t>.</w:t>
      </w:r>
      <w:r w:rsidR="00AE2FBE" w:rsidRPr="004170FA">
        <w:rPr>
          <w:sz w:val="22"/>
          <w:szCs w:val="22"/>
        </w:rPr>
        <w:t xml:space="preserve"> </w:t>
      </w:r>
      <w:r w:rsidRPr="004170FA">
        <w:rPr>
          <w:sz w:val="22"/>
          <w:szCs w:val="22"/>
        </w:rPr>
        <w:t xml:space="preserve">Oprawy awaryjnego oświetlenia ewakuacyjnego pracują w trybie "na </w:t>
      </w:r>
      <w:r w:rsidR="00335CBE" w:rsidRPr="004170FA">
        <w:rPr>
          <w:sz w:val="22"/>
          <w:szCs w:val="22"/>
        </w:rPr>
        <w:t>ciemno</w:t>
      </w:r>
      <w:r w:rsidRPr="004170FA">
        <w:rPr>
          <w:sz w:val="22"/>
          <w:szCs w:val="22"/>
        </w:rPr>
        <w:t>".</w:t>
      </w:r>
    </w:p>
    <w:p w14:paraId="6883BA6E" w14:textId="00A6633E" w:rsidR="00543F50" w:rsidRPr="004170FA" w:rsidRDefault="00543F50" w:rsidP="007660CA">
      <w:pPr>
        <w:rPr>
          <w:sz w:val="22"/>
          <w:szCs w:val="22"/>
        </w:rPr>
      </w:pPr>
      <w:r w:rsidRPr="004170FA">
        <w:rPr>
          <w:sz w:val="22"/>
          <w:szCs w:val="22"/>
        </w:rPr>
        <w:t>N</w:t>
      </w:r>
      <w:r w:rsidR="007660CA" w:rsidRPr="004170FA">
        <w:rPr>
          <w:sz w:val="22"/>
          <w:szCs w:val="22"/>
        </w:rPr>
        <w:t xml:space="preserve">ad </w:t>
      </w:r>
      <w:r w:rsidR="00B1065C" w:rsidRPr="004170FA">
        <w:rPr>
          <w:sz w:val="22"/>
          <w:szCs w:val="22"/>
        </w:rPr>
        <w:t>wyjści</w:t>
      </w:r>
      <w:r w:rsidR="00E576E9">
        <w:rPr>
          <w:sz w:val="22"/>
          <w:szCs w:val="22"/>
        </w:rPr>
        <w:t>a</w:t>
      </w:r>
      <w:r w:rsidR="00B1065C" w:rsidRPr="004170FA">
        <w:rPr>
          <w:sz w:val="22"/>
          <w:szCs w:val="22"/>
        </w:rPr>
        <w:t>m</w:t>
      </w:r>
      <w:r w:rsidR="00E576E9">
        <w:rPr>
          <w:sz w:val="22"/>
          <w:szCs w:val="22"/>
        </w:rPr>
        <w:t>i</w:t>
      </w:r>
      <w:r w:rsidR="00AE470D" w:rsidRPr="004170FA">
        <w:rPr>
          <w:sz w:val="22"/>
          <w:szCs w:val="22"/>
        </w:rPr>
        <w:t xml:space="preserve"> z </w:t>
      </w:r>
      <w:r w:rsidR="00DD0BF5">
        <w:rPr>
          <w:sz w:val="22"/>
          <w:szCs w:val="22"/>
        </w:rPr>
        <w:t>sali gimnastycznej z</w:t>
      </w:r>
      <w:r w:rsidR="0054083A" w:rsidRPr="004170FA">
        <w:rPr>
          <w:sz w:val="22"/>
          <w:szCs w:val="22"/>
        </w:rPr>
        <w:t xml:space="preserve">astosowano </w:t>
      </w:r>
      <w:r w:rsidRPr="004170FA">
        <w:rPr>
          <w:sz w:val="22"/>
          <w:szCs w:val="22"/>
        </w:rPr>
        <w:t>opraw</w:t>
      </w:r>
      <w:r w:rsidR="00B1065C" w:rsidRPr="004170FA">
        <w:rPr>
          <w:sz w:val="22"/>
          <w:szCs w:val="22"/>
        </w:rPr>
        <w:t>y</w:t>
      </w:r>
      <w:r w:rsidRPr="004170FA">
        <w:rPr>
          <w:sz w:val="22"/>
          <w:szCs w:val="22"/>
        </w:rPr>
        <w:t xml:space="preserve"> z piktogram</w:t>
      </w:r>
      <w:r w:rsidR="0052088A" w:rsidRPr="004170FA">
        <w:rPr>
          <w:sz w:val="22"/>
          <w:szCs w:val="22"/>
        </w:rPr>
        <w:t>e</w:t>
      </w:r>
      <w:r w:rsidR="007D7405" w:rsidRPr="004170FA">
        <w:rPr>
          <w:sz w:val="22"/>
          <w:szCs w:val="22"/>
        </w:rPr>
        <w:t>m</w:t>
      </w:r>
      <w:r w:rsidR="00D60C7C" w:rsidRPr="004170FA">
        <w:rPr>
          <w:sz w:val="22"/>
          <w:szCs w:val="22"/>
        </w:rPr>
        <w:t xml:space="preserve"> wyposażon</w:t>
      </w:r>
      <w:r w:rsidR="00B1065C" w:rsidRPr="004170FA">
        <w:rPr>
          <w:sz w:val="22"/>
          <w:szCs w:val="22"/>
        </w:rPr>
        <w:t>e</w:t>
      </w:r>
      <w:r w:rsidR="007D7405" w:rsidRPr="004170FA">
        <w:rPr>
          <w:sz w:val="22"/>
          <w:szCs w:val="22"/>
        </w:rPr>
        <w:t xml:space="preserve"> we własne źródła</w:t>
      </w:r>
      <w:r w:rsidRPr="004170FA">
        <w:rPr>
          <w:sz w:val="22"/>
          <w:szCs w:val="22"/>
        </w:rPr>
        <w:t xml:space="preserve"> </w:t>
      </w:r>
      <w:r w:rsidR="003F6506" w:rsidRPr="004170FA">
        <w:rPr>
          <w:sz w:val="22"/>
          <w:szCs w:val="22"/>
        </w:rPr>
        <w:t>zasilania w postaci akumulator</w:t>
      </w:r>
      <w:r w:rsidR="00B1065C" w:rsidRPr="004170FA">
        <w:rPr>
          <w:sz w:val="22"/>
          <w:szCs w:val="22"/>
        </w:rPr>
        <w:t>ów</w:t>
      </w:r>
      <w:r w:rsidRPr="004170FA">
        <w:rPr>
          <w:sz w:val="22"/>
          <w:szCs w:val="22"/>
        </w:rPr>
        <w:t xml:space="preserve"> o </w:t>
      </w:r>
      <w:r w:rsidR="00D60C7C" w:rsidRPr="004170FA">
        <w:rPr>
          <w:sz w:val="22"/>
          <w:szCs w:val="22"/>
        </w:rPr>
        <w:t xml:space="preserve">czasie </w:t>
      </w:r>
      <w:r w:rsidR="00C52607" w:rsidRPr="004170FA">
        <w:rPr>
          <w:sz w:val="22"/>
          <w:szCs w:val="22"/>
        </w:rPr>
        <w:t xml:space="preserve">działania min. </w:t>
      </w:r>
      <w:r w:rsidR="00822BEE">
        <w:rPr>
          <w:sz w:val="22"/>
          <w:szCs w:val="22"/>
        </w:rPr>
        <w:t>1</w:t>
      </w:r>
      <w:r w:rsidR="00067353" w:rsidRPr="004170FA">
        <w:rPr>
          <w:sz w:val="22"/>
          <w:szCs w:val="22"/>
        </w:rPr>
        <w:t xml:space="preserve"> godzin</w:t>
      </w:r>
      <w:r w:rsidR="00822BEE">
        <w:rPr>
          <w:sz w:val="22"/>
          <w:szCs w:val="22"/>
        </w:rPr>
        <w:t>ę</w:t>
      </w:r>
      <w:r w:rsidRPr="004170FA">
        <w:rPr>
          <w:sz w:val="22"/>
          <w:szCs w:val="22"/>
        </w:rPr>
        <w:t xml:space="preserve"> po zaniku zasilania podstawowego.</w:t>
      </w:r>
    </w:p>
    <w:p w14:paraId="677ADAC3" w14:textId="14F1FDF4" w:rsidR="00543F50" w:rsidRPr="004170FA" w:rsidRDefault="00506DE8" w:rsidP="00543F50">
      <w:pPr>
        <w:rPr>
          <w:sz w:val="22"/>
          <w:szCs w:val="22"/>
        </w:rPr>
      </w:pPr>
      <w:r w:rsidRPr="004170FA">
        <w:rPr>
          <w:sz w:val="22"/>
          <w:szCs w:val="22"/>
        </w:rPr>
        <w:t>Piktogram</w:t>
      </w:r>
      <w:r w:rsidR="00B1065C" w:rsidRPr="004170FA">
        <w:rPr>
          <w:sz w:val="22"/>
          <w:szCs w:val="22"/>
        </w:rPr>
        <w:t>y</w:t>
      </w:r>
      <w:r w:rsidR="00B5124F" w:rsidRPr="004170FA">
        <w:rPr>
          <w:sz w:val="22"/>
          <w:szCs w:val="22"/>
        </w:rPr>
        <w:t xml:space="preserve"> na opraw</w:t>
      </w:r>
      <w:r w:rsidR="00B1065C" w:rsidRPr="004170FA">
        <w:rPr>
          <w:sz w:val="22"/>
          <w:szCs w:val="22"/>
        </w:rPr>
        <w:t>ach</w:t>
      </w:r>
      <w:r w:rsidR="0052088A" w:rsidRPr="004170FA">
        <w:rPr>
          <w:sz w:val="22"/>
          <w:szCs w:val="22"/>
        </w:rPr>
        <w:t xml:space="preserve"> </w:t>
      </w:r>
      <w:r w:rsidR="00B5124F" w:rsidRPr="004170FA">
        <w:rPr>
          <w:sz w:val="22"/>
          <w:szCs w:val="22"/>
        </w:rPr>
        <w:t>zgodnie z oznaczenia</w:t>
      </w:r>
      <w:r w:rsidRPr="004170FA">
        <w:rPr>
          <w:sz w:val="22"/>
          <w:szCs w:val="22"/>
        </w:rPr>
        <w:t>m</w:t>
      </w:r>
      <w:r w:rsidR="00B5124F" w:rsidRPr="004170FA">
        <w:rPr>
          <w:sz w:val="22"/>
          <w:szCs w:val="22"/>
        </w:rPr>
        <w:t>i</w:t>
      </w:r>
      <w:r w:rsidRPr="004170FA">
        <w:rPr>
          <w:sz w:val="22"/>
          <w:szCs w:val="22"/>
        </w:rPr>
        <w:t xml:space="preserve"> na rzucie instalacji oświetleniowej.</w:t>
      </w:r>
      <w:r w:rsidR="00DD7392">
        <w:rPr>
          <w:sz w:val="22"/>
          <w:szCs w:val="22"/>
        </w:rPr>
        <w:t xml:space="preserve"> </w:t>
      </w:r>
      <w:r w:rsidR="00543F50" w:rsidRPr="004170FA">
        <w:rPr>
          <w:sz w:val="22"/>
          <w:szCs w:val="22"/>
        </w:rPr>
        <w:t>Znak</w:t>
      </w:r>
      <w:r w:rsidR="00B1065C" w:rsidRPr="004170FA">
        <w:rPr>
          <w:sz w:val="22"/>
          <w:szCs w:val="22"/>
        </w:rPr>
        <w:t>i</w:t>
      </w:r>
      <w:r w:rsidR="00543F50" w:rsidRPr="004170FA">
        <w:rPr>
          <w:sz w:val="22"/>
          <w:szCs w:val="22"/>
        </w:rPr>
        <w:t xml:space="preserve"> bezpieczeństwa pracuj</w:t>
      </w:r>
      <w:r w:rsidR="00B1065C" w:rsidRPr="004170FA">
        <w:rPr>
          <w:sz w:val="22"/>
          <w:szCs w:val="22"/>
        </w:rPr>
        <w:t>ą</w:t>
      </w:r>
      <w:r w:rsidR="00543F50" w:rsidRPr="004170FA">
        <w:rPr>
          <w:sz w:val="22"/>
          <w:szCs w:val="22"/>
        </w:rPr>
        <w:t xml:space="preserve"> w trybie "na </w:t>
      </w:r>
      <w:r w:rsidR="00EE2530">
        <w:rPr>
          <w:sz w:val="22"/>
          <w:szCs w:val="22"/>
        </w:rPr>
        <w:t>jas</w:t>
      </w:r>
      <w:r w:rsidR="005F6CDA">
        <w:rPr>
          <w:sz w:val="22"/>
          <w:szCs w:val="22"/>
        </w:rPr>
        <w:t>n</w:t>
      </w:r>
      <w:r w:rsidR="00543F50" w:rsidRPr="004170FA">
        <w:rPr>
          <w:sz w:val="22"/>
          <w:szCs w:val="22"/>
        </w:rPr>
        <w:t>o".</w:t>
      </w:r>
    </w:p>
    <w:p w14:paraId="50EFD3F8" w14:textId="30FB679F" w:rsidR="009D41B0" w:rsidRDefault="00B14B15" w:rsidP="009D41B0">
      <w:pPr>
        <w:rPr>
          <w:sz w:val="22"/>
          <w:szCs w:val="22"/>
        </w:rPr>
      </w:pPr>
      <w:r w:rsidRPr="004170FA">
        <w:rPr>
          <w:sz w:val="22"/>
          <w:szCs w:val="22"/>
        </w:rPr>
        <w:t>UWAGA: Oprawy awaryjnego oświetlenia ewakuacyjnego i znak</w:t>
      </w:r>
      <w:r w:rsidR="00B1065C" w:rsidRPr="004170FA">
        <w:rPr>
          <w:sz w:val="22"/>
          <w:szCs w:val="22"/>
        </w:rPr>
        <w:t>i</w:t>
      </w:r>
      <w:r w:rsidRPr="004170FA">
        <w:rPr>
          <w:sz w:val="22"/>
          <w:szCs w:val="22"/>
        </w:rPr>
        <w:t xml:space="preserve"> bezpieczeństwa muszą posiadać certyfikaty CNBOP.</w:t>
      </w:r>
      <w:r w:rsidR="00DD7392">
        <w:rPr>
          <w:sz w:val="22"/>
          <w:szCs w:val="22"/>
        </w:rPr>
        <w:t xml:space="preserve"> </w:t>
      </w:r>
      <w:r w:rsidR="009D41B0" w:rsidRPr="004170FA">
        <w:rPr>
          <w:sz w:val="22"/>
          <w:szCs w:val="22"/>
        </w:rPr>
        <w:t>Instalację należy wykonać zgodnie z zamieszczonym rzutem.</w:t>
      </w:r>
      <w:r w:rsidR="00CD07DC">
        <w:rPr>
          <w:sz w:val="22"/>
          <w:szCs w:val="22"/>
        </w:rPr>
        <w:t xml:space="preserve"> </w:t>
      </w:r>
    </w:p>
    <w:p w14:paraId="1BA3A757" w14:textId="3D2BA417" w:rsidR="00942531" w:rsidRPr="004170FA" w:rsidRDefault="00942531" w:rsidP="002570ED">
      <w:pPr>
        <w:pStyle w:val="Heading3"/>
        <w:spacing w:before="240"/>
        <w:rPr>
          <w:sz w:val="22"/>
          <w:szCs w:val="22"/>
        </w:rPr>
      </w:pPr>
      <w:bookmarkStart w:id="106" w:name="_Toc106636775"/>
      <w:r w:rsidRPr="004170FA">
        <w:rPr>
          <w:sz w:val="22"/>
          <w:szCs w:val="22"/>
        </w:rPr>
        <w:t xml:space="preserve">Instalacja </w:t>
      </w:r>
      <w:r w:rsidR="0049022D" w:rsidRPr="004170FA">
        <w:rPr>
          <w:sz w:val="22"/>
          <w:szCs w:val="22"/>
        </w:rPr>
        <w:t>gniazd wtyczkowych</w:t>
      </w:r>
      <w:bookmarkEnd w:id="106"/>
    </w:p>
    <w:p w14:paraId="1559022C" w14:textId="587F95C2" w:rsidR="001A0455" w:rsidRPr="004170FA" w:rsidRDefault="00100EF1" w:rsidP="00B25542">
      <w:pPr>
        <w:rPr>
          <w:sz w:val="22"/>
          <w:szCs w:val="22"/>
        </w:rPr>
      </w:pPr>
      <w:r w:rsidRPr="004170FA">
        <w:rPr>
          <w:sz w:val="22"/>
          <w:szCs w:val="22"/>
        </w:rPr>
        <w:t>Instalacja obejmuje zasilanie gniazda wtyczkow</w:t>
      </w:r>
      <w:r w:rsidR="00DD7392">
        <w:rPr>
          <w:sz w:val="22"/>
          <w:szCs w:val="22"/>
        </w:rPr>
        <w:t>ych</w:t>
      </w:r>
      <w:r w:rsidRPr="004170FA">
        <w:rPr>
          <w:sz w:val="22"/>
          <w:szCs w:val="22"/>
        </w:rPr>
        <w:t>.</w:t>
      </w:r>
      <w:r w:rsidR="00DD7392">
        <w:rPr>
          <w:sz w:val="22"/>
          <w:szCs w:val="22"/>
        </w:rPr>
        <w:t xml:space="preserve"> </w:t>
      </w:r>
      <w:r w:rsidR="00942531" w:rsidRPr="004170FA">
        <w:rPr>
          <w:sz w:val="22"/>
          <w:szCs w:val="22"/>
        </w:rPr>
        <w:t>Instalację należy wykonać przewodami typu</w:t>
      </w:r>
      <w:r w:rsidR="000A473C" w:rsidRPr="004170FA">
        <w:rPr>
          <w:sz w:val="22"/>
          <w:szCs w:val="22"/>
        </w:rPr>
        <w:t>:</w:t>
      </w:r>
      <w:r w:rsidR="002A1715" w:rsidRPr="004170FA">
        <w:rPr>
          <w:sz w:val="22"/>
          <w:szCs w:val="22"/>
        </w:rPr>
        <w:t xml:space="preserve"> </w:t>
      </w:r>
      <w:r w:rsidR="00CD07DC">
        <w:rPr>
          <w:sz w:val="22"/>
          <w:szCs w:val="22"/>
        </w:rPr>
        <w:t>YDYżo</w:t>
      </w:r>
      <w:r w:rsidR="002A1715" w:rsidRPr="004170FA">
        <w:rPr>
          <w:sz w:val="22"/>
          <w:szCs w:val="22"/>
        </w:rPr>
        <w:t>3x2,5 m</w:t>
      </w:r>
      <w:r w:rsidR="00886537">
        <w:rPr>
          <w:sz w:val="22"/>
          <w:szCs w:val="22"/>
        </w:rPr>
        <w:t>m2</w:t>
      </w:r>
      <w:r w:rsidR="002A1715" w:rsidRPr="004170FA">
        <w:rPr>
          <w:sz w:val="22"/>
          <w:szCs w:val="22"/>
        </w:rPr>
        <w:t>.</w:t>
      </w:r>
      <w:r w:rsidR="00942531" w:rsidRPr="004170FA">
        <w:rPr>
          <w:sz w:val="22"/>
          <w:szCs w:val="22"/>
        </w:rPr>
        <w:t xml:space="preserve"> Instalację należy wykonać zgodnie z zamieszczonymi </w:t>
      </w:r>
      <w:r w:rsidR="005F34E6" w:rsidRPr="004170FA">
        <w:rPr>
          <w:sz w:val="22"/>
          <w:szCs w:val="22"/>
        </w:rPr>
        <w:t>rzutem</w:t>
      </w:r>
      <w:r w:rsidR="00942531" w:rsidRPr="004170FA">
        <w:rPr>
          <w:sz w:val="22"/>
          <w:szCs w:val="22"/>
        </w:rPr>
        <w:t>.</w:t>
      </w:r>
    </w:p>
    <w:p w14:paraId="5EEA1CB5" w14:textId="6AE1B745" w:rsidR="00002510" w:rsidRPr="004170FA" w:rsidRDefault="00002510" w:rsidP="00906A8D">
      <w:pPr>
        <w:pStyle w:val="Heading3"/>
        <w:spacing w:before="240"/>
        <w:rPr>
          <w:sz w:val="22"/>
          <w:szCs w:val="22"/>
        </w:rPr>
      </w:pPr>
      <w:bookmarkStart w:id="107" w:name="_Toc497018964"/>
      <w:bookmarkStart w:id="108" w:name="_Toc498410579"/>
      <w:bookmarkStart w:id="109" w:name="_Toc498411181"/>
      <w:bookmarkStart w:id="110" w:name="_Toc500065815"/>
      <w:bookmarkStart w:id="111" w:name="_Toc26893161"/>
      <w:bookmarkStart w:id="112" w:name="_Toc42311806"/>
      <w:bookmarkStart w:id="113" w:name="_Toc42320041"/>
      <w:bookmarkStart w:id="114" w:name="_Toc43281571"/>
      <w:bookmarkStart w:id="115" w:name="_Toc106636776"/>
      <w:r w:rsidRPr="004170FA">
        <w:rPr>
          <w:sz w:val="22"/>
          <w:szCs w:val="22"/>
        </w:rPr>
        <w:t xml:space="preserve">Instalacja ochrony od porażeń </w:t>
      </w:r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r w:rsidR="00EE0FBF" w:rsidRPr="004170FA">
        <w:rPr>
          <w:sz w:val="22"/>
          <w:szCs w:val="22"/>
        </w:rPr>
        <w:t>i połączeń wyrównawczych</w:t>
      </w:r>
      <w:bookmarkEnd w:id="115"/>
    </w:p>
    <w:p w14:paraId="565C4091" w14:textId="32D9DF57" w:rsidR="00C12E5E" w:rsidRPr="004170FA" w:rsidRDefault="00DD0BF5" w:rsidP="00C12E5E">
      <w:pPr>
        <w:rPr>
          <w:sz w:val="22"/>
          <w:szCs w:val="22"/>
        </w:rPr>
      </w:pPr>
      <w:r>
        <w:rPr>
          <w:sz w:val="22"/>
          <w:szCs w:val="22"/>
        </w:rPr>
        <w:t>I</w:t>
      </w:r>
      <w:r w:rsidR="00C12E5E" w:rsidRPr="004170FA">
        <w:rPr>
          <w:sz w:val="22"/>
          <w:szCs w:val="22"/>
        </w:rPr>
        <w:t>nstalacja prac</w:t>
      </w:r>
      <w:r>
        <w:rPr>
          <w:sz w:val="22"/>
          <w:szCs w:val="22"/>
        </w:rPr>
        <w:t>ować będzie</w:t>
      </w:r>
      <w:r w:rsidR="00C12E5E" w:rsidRPr="004170FA">
        <w:rPr>
          <w:sz w:val="22"/>
          <w:szCs w:val="22"/>
        </w:rPr>
        <w:t xml:space="preserve"> w układzie sieci TN</w:t>
      </w:r>
      <w:r>
        <w:rPr>
          <w:sz w:val="22"/>
          <w:szCs w:val="22"/>
        </w:rPr>
        <w:t>C</w:t>
      </w:r>
      <w:r w:rsidR="00C12E5E" w:rsidRPr="004170FA">
        <w:rPr>
          <w:sz w:val="22"/>
          <w:szCs w:val="22"/>
        </w:rPr>
        <w:t xml:space="preserve">-S z oddzielnym przewodem neutralnym N i ochronnym PE </w:t>
      </w:r>
      <w:r>
        <w:rPr>
          <w:sz w:val="22"/>
          <w:szCs w:val="22"/>
        </w:rPr>
        <w:t>w części od rozdzielnicy R-9 w kierunku odbiorników</w:t>
      </w:r>
      <w:r w:rsidR="00C12E5E" w:rsidRPr="004170FA">
        <w:rPr>
          <w:sz w:val="22"/>
          <w:szCs w:val="22"/>
        </w:rPr>
        <w:t>. Niedozwolone jest łączenie przewodu neutralnego N i ochronnego PE w jakimkolwiek miejscu instalacji</w:t>
      </w:r>
      <w:r w:rsidR="000863C2">
        <w:rPr>
          <w:sz w:val="22"/>
          <w:szCs w:val="22"/>
        </w:rPr>
        <w:t xml:space="preserve"> odbiorczej</w:t>
      </w:r>
      <w:r w:rsidR="00C12E5E" w:rsidRPr="004170FA">
        <w:rPr>
          <w:sz w:val="22"/>
          <w:szCs w:val="22"/>
        </w:rPr>
        <w:t>.</w:t>
      </w:r>
    </w:p>
    <w:p w14:paraId="2C25DB56" w14:textId="3273DDFE" w:rsidR="00C12E5E" w:rsidRPr="004170FA" w:rsidRDefault="00C12E5E" w:rsidP="00C12E5E">
      <w:pPr>
        <w:rPr>
          <w:sz w:val="22"/>
          <w:szCs w:val="22"/>
        </w:rPr>
      </w:pPr>
      <w:r w:rsidRPr="004170FA">
        <w:rPr>
          <w:sz w:val="22"/>
          <w:szCs w:val="22"/>
        </w:rPr>
        <w:t xml:space="preserve">Ochrona przed dotykiem bezpośrednim zostanie zrealizowana przez zastosowanie izolowania części czynnych. </w:t>
      </w:r>
    </w:p>
    <w:p w14:paraId="435C31DB" w14:textId="77777777" w:rsidR="00C12E5E" w:rsidRPr="004170FA" w:rsidRDefault="00C12E5E" w:rsidP="00C12E5E">
      <w:pPr>
        <w:rPr>
          <w:sz w:val="22"/>
          <w:szCs w:val="22"/>
        </w:rPr>
      </w:pPr>
      <w:r w:rsidRPr="004170FA">
        <w:rPr>
          <w:sz w:val="22"/>
          <w:szCs w:val="22"/>
        </w:rPr>
        <w:t>W ochronie przed dotykiem pośrednim, w ochronie dodatkowej, zastosowane będzie szybkie wyłączanie wraz z zastosowaniem połączeń wyrównawczych.</w:t>
      </w:r>
    </w:p>
    <w:p w14:paraId="39F61B16" w14:textId="77777777" w:rsidR="00002510" w:rsidRPr="004170FA" w:rsidRDefault="00002510">
      <w:pPr>
        <w:pStyle w:val="Heading2"/>
        <w:rPr>
          <w:sz w:val="22"/>
          <w:szCs w:val="22"/>
        </w:rPr>
      </w:pPr>
      <w:bookmarkStart w:id="116" w:name="_Toc467660096"/>
      <w:bookmarkStart w:id="117" w:name="_Toc497018982"/>
      <w:bookmarkStart w:id="118" w:name="_Toc498410598"/>
      <w:bookmarkStart w:id="119" w:name="_Toc498411200"/>
      <w:bookmarkStart w:id="120" w:name="_Toc500065834"/>
      <w:bookmarkStart w:id="121" w:name="_Toc26893163"/>
      <w:bookmarkStart w:id="122" w:name="_Toc42311808"/>
      <w:bookmarkStart w:id="123" w:name="_Toc42320043"/>
      <w:bookmarkStart w:id="124" w:name="_Toc43281573"/>
      <w:bookmarkStart w:id="125" w:name="_Toc106636777"/>
      <w:r w:rsidRPr="004170FA">
        <w:rPr>
          <w:sz w:val="22"/>
          <w:szCs w:val="22"/>
        </w:rPr>
        <w:t>Wykonanie instalacji</w:t>
      </w:r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</w:p>
    <w:p w14:paraId="3179FF8C" w14:textId="77777777" w:rsidR="00002510" w:rsidRPr="004170FA" w:rsidRDefault="00002510" w:rsidP="005E2E04">
      <w:pPr>
        <w:pStyle w:val="Heading3"/>
        <w:spacing w:before="240"/>
        <w:rPr>
          <w:sz w:val="22"/>
          <w:szCs w:val="22"/>
        </w:rPr>
      </w:pPr>
      <w:bookmarkStart w:id="126" w:name="_Toc106636778"/>
      <w:r w:rsidRPr="004170FA">
        <w:rPr>
          <w:sz w:val="22"/>
          <w:szCs w:val="22"/>
        </w:rPr>
        <w:t>Uwagi ogólne</w:t>
      </w:r>
      <w:bookmarkEnd w:id="126"/>
    </w:p>
    <w:p w14:paraId="304D6E8F" w14:textId="1BE26AF3" w:rsidR="00B11A3E" w:rsidRPr="004170FA" w:rsidRDefault="00B11A3E" w:rsidP="00B11A3E">
      <w:pPr>
        <w:rPr>
          <w:sz w:val="22"/>
          <w:szCs w:val="22"/>
        </w:rPr>
      </w:pPr>
      <w:r w:rsidRPr="004170FA">
        <w:rPr>
          <w:sz w:val="22"/>
          <w:szCs w:val="22"/>
        </w:rPr>
        <w:t xml:space="preserve">Istniejące w </w:t>
      </w:r>
      <w:r w:rsidR="000863C2">
        <w:rPr>
          <w:sz w:val="22"/>
          <w:szCs w:val="22"/>
        </w:rPr>
        <w:t>s</w:t>
      </w:r>
      <w:r w:rsidR="00DD7392">
        <w:rPr>
          <w:sz w:val="22"/>
          <w:szCs w:val="22"/>
        </w:rPr>
        <w:t>ali</w:t>
      </w:r>
      <w:r w:rsidRPr="004170FA">
        <w:rPr>
          <w:sz w:val="22"/>
          <w:szCs w:val="22"/>
        </w:rPr>
        <w:t xml:space="preserve"> </w:t>
      </w:r>
      <w:r w:rsidR="000863C2">
        <w:rPr>
          <w:sz w:val="22"/>
          <w:szCs w:val="22"/>
        </w:rPr>
        <w:t xml:space="preserve">gimnastycznej </w:t>
      </w:r>
      <w:r w:rsidRPr="004170FA">
        <w:rPr>
          <w:sz w:val="22"/>
          <w:szCs w:val="22"/>
        </w:rPr>
        <w:t>instalacje elektryczne należy zdemontować.</w:t>
      </w:r>
    </w:p>
    <w:p w14:paraId="25972F7B" w14:textId="2E4B9AA2" w:rsidR="00C12E5E" w:rsidRPr="004170FA" w:rsidRDefault="00C12E5E" w:rsidP="00C12E5E">
      <w:pPr>
        <w:rPr>
          <w:sz w:val="22"/>
          <w:szCs w:val="22"/>
        </w:rPr>
      </w:pPr>
      <w:r w:rsidRPr="004170FA">
        <w:rPr>
          <w:sz w:val="22"/>
          <w:szCs w:val="22"/>
        </w:rPr>
        <w:t xml:space="preserve">Wszystkie </w:t>
      </w:r>
      <w:r w:rsidR="00B22C96">
        <w:rPr>
          <w:sz w:val="22"/>
          <w:szCs w:val="22"/>
        </w:rPr>
        <w:t xml:space="preserve">przewidziane do zastosowania </w:t>
      </w:r>
      <w:r w:rsidRPr="004170FA">
        <w:rPr>
          <w:sz w:val="22"/>
          <w:szCs w:val="22"/>
        </w:rPr>
        <w:t xml:space="preserve">urządzenia i elementy instalacji muszą </w:t>
      </w:r>
      <w:r w:rsidR="00B22C96">
        <w:rPr>
          <w:sz w:val="22"/>
          <w:szCs w:val="22"/>
        </w:rPr>
        <w:t xml:space="preserve">być nowe i </w:t>
      </w:r>
      <w:r w:rsidRPr="004170FA">
        <w:rPr>
          <w:sz w:val="22"/>
          <w:szCs w:val="22"/>
        </w:rPr>
        <w:t>posiadać odpowiednie certyfikaty dopuszczające do stosowania w budownictwie.</w:t>
      </w:r>
    </w:p>
    <w:p w14:paraId="340538C2" w14:textId="77777777" w:rsidR="00002510" w:rsidRPr="004170FA" w:rsidRDefault="00002510" w:rsidP="005E2E04">
      <w:pPr>
        <w:pStyle w:val="Heading3"/>
        <w:spacing w:before="240"/>
        <w:rPr>
          <w:sz w:val="22"/>
          <w:szCs w:val="22"/>
        </w:rPr>
      </w:pPr>
      <w:bookmarkStart w:id="127" w:name="_Toc106636779"/>
      <w:r w:rsidRPr="004170FA">
        <w:rPr>
          <w:sz w:val="22"/>
          <w:szCs w:val="22"/>
        </w:rPr>
        <w:t>Układanie kabli i przewodów</w:t>
      </w:r>
      <w:bookmarkEnd w:id="127"/>
    </w:p>
    <w:p w14:paraId="7235A8B0" w14:textId="77478FBF" w:rsidR="00002510" w:rsidRPr="004170FA" w:rsidRDefault="00002510" w:rsidP="00DD7392">
      <w:pPr>
        <w:numPr>
          <w:ilvl w:val="12"/>
          <w:numId w:val="0"/>
        </w:numPr>
        <w:rPr>
          <w:sz w:val="22"/>
          <w:szCs w:val="22"/>
        </w:rPr>
      </w:pPr>
      <w:r w:rsidRPr="004170FA">
        <w:rPr>
          <w:sz w:val="22"/>
          <w:szCs w:val="22"/>
        </w:rPr>
        <w:t>Kable i przewody należy prowadzić</w:t>
      </w:r>
      <w:r w:rsidR="00DD7392">
        <w:rPr>
          <w:sz w:val="22"/>
          <w:szCs w:val="22"/>
        </w:rPr>
        <w:t xml:space="preserve"> </w:t>
      </w:r>
      <w:r w:rsidRPr="004170FA">
        <w:rPr>
          <w:sz w:val="22"/>
          <w:szCs w:val="22"/>
        </w:rPr>
        <w:t>w ściankach murowanych</w:t>
      </w:r>
      <w:r w:rsidR="00D52BC1" w:rsidRPr="004170FA">
        <w:rPr>
          <w:sz w:val="22"/>
          <w:szCs w:val="22"/>
        </w:rPr>
        <w:t xml:space="preserve"> </w:t>
      </w:r>
      <w:r w:rsidRPr="004170FA">
        <w:rPr>
          <w:sz w:val="22"/>
          <w:szCs w:val="22"/>
        </w:rPr>
        <w:t>pod tynkiem</w:t>
      </w:r>
      <w:r w:rsidR="00DD7392">
        <w:rPr>
          <w:sz w:val="22"/>
          <w:szCs w:val="22"/>
        </w:rPr>
        <w:t xml:space="preserve">. </w:t>
      </w:r>
      <w:r w:rsidRPr="004170FA">
        <w:rPr>
          <w:sz w:val="22"/>
          <w:szCs w:val="22"/>
        </w:rPr>
        <w:t>Wszystkie puszki połączeniowe muszą posiadać oznakowania obwodów.</w:t>
      </w:r>
    </w:p>
    <w:p w14:paraId="5C6F031E" w14:textId="77777777" w:rsidR="00002510" w:rsidRPr="004170FA" w:rsidRDefault="00002510">
      <w:pPr>
        <w:rPr>
          <w:sz w:val="22"/>
          <w:szCs w:val="22"/>
        </w:rPr>
      </w:pPr>
      <w:r w:rsidRPr="004170FA">
        <w:rPr>
          <w:sz w:val="22"/>
          <w:szCs w:val="22"/>
        </w:rPr>
        <w:t>Należy stosować wyłącznie przewody miedziane, z oznakowaniem fabrycznym izolacji żył zgodnie z PN.</w:t>
      </w:r>
    </w:p>
    <w:p w14:paraId="44133E5F" w14:textId="77777777" w:rsidR="00002510" w:rsidRPr="004170FA" w:rsidRDefault="00002510" w:rsidP="005E2E04">
      <w:pPr>
        <w:pStyle w:val="Heading3"/>
        <w:spacing w:before="240"/>
        <w:rPr>
          <w:sz w:val="22"/>
          <w:szCs w:val="22"/>
        </w:rPr>
      </w:pPr>
      <w:bookmarkStart w:id="128" w:name="_Toc106636780"/>
      <w:r w:rsidRPr="004170FA">
        <w:rPr>
          <w:sz w:val="22"/>
          <w:szCs w:val="22"/>
        </w:rPr>
        <w:t>Warunki techniczne wykonania</w:t>
      </w:r>
      <w:bookmarkEnd w:id="128"/>
    </w:p>
    <w:p w14:paraId="314C8FEA" w14:textId="3AE8A334" w:rsidR="00002510" w:rsidRPr="004170FA" w:rsidRDefault="00002510">
      <w:pPr>
        <w:rPr>
          <w:sz w:val="22"/>
          <w:szCs w:val="22"/>
        </w:rPr>
      </w:pPr>
      <w:r w:rsidRPr="004170FA">
        <w:rPr>
          <w:sz w:val="22"/>
          <w:szCs w:val="22"/>
        </w:rPr>
        <w:t>Wszystkie urządzenia elektry</w:t>
      </w:r>
      <w:r w:rsidR="0097721A" w:rsidRPr="004170FA">
        <w:rPr>
          <w:sz w:val="22"/>
          <w:szCs w:val="22"/>
        </w:rPr>
        <w:t xml:space="preserve">czne należy instalować zgodnie </w:t>
      </w:r>
      <w:r w:rsidR="00DD7392">
        <w:rPr>
          <w:sz w:val="22"/>
          <w:szCs w:val="22"/>
        </w:rPr>
        <w:t>z</w:t>
      </w:r>
      <w:r w:rsidRPr="004170FA">
        <w:rPr>
          <w:sz w:val="22"/>
          <w:szCs w:val="22"/>
        </w:rPr>
        <w:t xml:space="preserve"> lokalizacją podaną na rzu</w:t>
      </w:r>
      <w:r w:rsidR="00DD7392">
        <w:rPr>
          <w:sz w:val="22"/>
          <w:szCs w:val="22"/>
        </w:rPr>
        <w:t>cie</w:t>
      </w:r>
      <w:r w:rsidRPr="004170FA">
        <w:rPr>
          <w:sz w:val="22"/>
          <w:szCs w:val="22"/>
        </w:rPr>
        <w:t>. Poniższe uwagi dotyczą wszystkich robót związanych z instalacjami elektrycznymi:</w:t>
      </w:r>
    </w:p>
    <w:p w14:paraId="6139CFD5" w14:textId="09C9C6AE" w:rsidR="00002510" w:rsidRPr="004170FA" w:rsidRDefault="00002510" w:rsidP="002823E3">
      <w:pPr>
        <w:pStyle w:val="ListBullet"/>
        <w:rPr>
          <w:sz w:val="22"/>
          <w:szCs w:val="22"/>
        </w:rPr>
      </w:pPr>
      <w:r w:rsidRPr="004170FA">
        <w:rPr>
          <w:sz w:val="22"/>
          <w:szCs w:val="22"/>
        </w:rPr>
        <w:t>Należy skrupulatnie przestrzegać kolorystycznego oznakowania żył przewodów i kabli. Przewód neutralny (N) musi posiadać izolację koloru jasnoniebieskiego, a przewód ochronny (PE) – żółto</w:t>
      </w:r>
      <w:r w:rsidRPr="004170FA">
        <w:rPr>
          <w:sz w:val="22"/>
          <w:szCs w:val="22"/>
        </w:rPr>
        <w:noBreakHyphen/>
        <w:t>zielonego.</w:t>
      </w:r>
    </w:p>
    <w:p w14:paraId="01E717B1" w14:textId="77777777" w:rsidR="00002510" w:rsidRPr="004170FA" w:rsidRDefault="00002510" w:rsidP="002823E3">
      <w:pPr>
        <w:pStyle w:val="ListBullet"/>
        <w:rPr>
          <w:sz w:val="22"/>
          <w:szCs w:val="22"/>
        </w:rPr>
      </w:pPr>
      <w:r w:rsidRPr="004170FA">
        <w:rPr>
          <w:sz w:val="22"/>
          <w:szCs w:val="22"/>
        </w:rPr>
        <w:t>Cały sprzęt i urządzenia, których konstrukcja wykonana jest z metalu lub zawierają one elementy metalowe, i które w przypadku uszkodzenia mogą prowadzić do pojawienia się na nich napięcia, muszą być obowiązkowo przyłączone do przewodu ochronnego.</w:t>
      </w:r>
    </w:p>
    <w:p w14:paraId="198497B4" w14:textId="45169FA9" w:rsidR="00002510" w:rsidRPr="004170FA" w:rsidRDefault="00002510" w:rsidP="002823E3">
      <w:pPr>
        <w:pStyle w:val="ListBullet"/>
        <w:rPr>
          <w:b/>
          <w:sz w:val="22"/>
          <w:szCs w:val="22"/>
        </w:rPr>
      </w:pPr>
      <w:r w:rsidRPr="004170FA">
        <w:rPr>
          <w:sz w:val="22"/>
          <w:szCs w:val="22"/>
        </w:rPr>
        <w:t xml:space="preserve">Dla kabli i przewodów przeznaczonych do ułożenia na stałe należy stosować trasy pionowe i poziome. W myśl tego, doprowadzenie zasilania do opraw oświetleniowych na stropie należy wykonać pod kątem prostym. </w:t>
      </w:r>
    </w:p>
    <w:p w14:paraId="32BFA223" w14:textId="77777777" w:rsidR="00002510" w:rsidRPr="004170FA" w:rsidRDefault="00002510" w:rsidP="002823E3">
      <w:pPr>
        <w:pStyle w:val="ListBullet"/>
        <w:rPr>
          <w:sz w:val="22"/>
          <w:szCs w:val="22"/>
        </w:rPr>
      </w:pPr>
      <w:r w:rsidRPr="004170FA">
        <w:rPr>
          <w:sz w:val="22"/>
          <w:szCs w:val="22"/>
        </w:rPr>
        <w:t>Przejścia instalacji przez przegrody budowlane wykonywać w rur</w:t>
      </w:r>
      <w:r w:rsidR="00FB2393" w:rsidRPr="004170FA">
        <w:rPr>
          <w:sz w:val="22"/>
          <w:szCs w:val="22"/>
        </w:rPr>
        <w:t>a</w:t>
      </w:r>
      <w:r w:rsidRPr="004170FA">
        <w:rPr>
          <w:sz w:val="22"/>
          <w:szCs w:val="22"/>
        </w:rPr>
        <w:t>ch</w:t>
      </w:r>
      <w:r w:rsidR="00FB2393" w:rsidRPr="004170FA">
        <w:rPr>
          <w:sz w:val="22"/>
          <w:szCs w:val="22"/>
        </w:rPr>
        <w:t xml:space="preserve"> ochronnych</w:t>
      </w:r>
      <w:r w:rsidRPr="004170FA">
        <w:rPr>
          <w:sz w:val="22"/>
          <w:szCs w:val="22"/>
        </w:rPr>
        <w:t xml:space="preserve">. </w:t>
      </w:r>
    </w:p>
    <w:p w14:paraId="66D7FF7D" w14:textId="77777777" w:rsidR="00002510" w:rsidRPr="004170FA" w:rsidRDefault="00002510" w:rsidP="002823E3">
      <w:pPr>
        <w:pStyle w:val="ListBullet"/>
        <w:rPr>
          <w:sz w:val="22"/>
          <w:szCs w:val="22"/>
        </w:rPr>
      </w:pPr>
      <w:r w:rsidRPr="004170FA">
        <w:rPr>
          <w:sz w:val="22"/>
          <w:szCs w:val="22"/>
        </w:rPr>
        <w:t xml:space="preserve">Wszystkie prace należy wykonywać tak, aby nie zagrozić, ani nie uszkodzić innych już wykonanych instalacji, czy ich części. </w:t>
      </w:r>
    </w:p>
    <w:p w14:paraId="6E152924" w14:textId="77777777" w:rsidR="00002510" w:rsidRPr="004170FA" w:rsidRDefault="009A233E">
      <w:pPr>
        <w:pStyle w:val="Heading2"/>
        <w:rPr>
          <w:sz w:val="22"/>
          <w:szCs w:val="22"/>
        </w:rPr>
      </w:pPr>
      <w:bookmarkStart w:id="129" w:name="_Toc279743320"/>
      <w:bookmarkStart w:id="130" w:name="_Toc106636781"/>
      <w:r w:rsidRPr="004170FA">
        <w:rPr>
          <w:sz w:val="22"/>
          <w:szCs w:val="22"/>
        </w:rPr>
        <w:lastRenderedPageBreak/>
        <w:t>Badania odbiorcze i rysunki powykonawcze</w:t>
      </w:r>
      <w:bookmarkEnd w:id="129"/>
      <w:bookmarkEnd w:id="130"/>
    </w:p>
    <w:p w14:paraId="3CD833A7" w14:textId="7B259546" w:rsidR="00A8243C" w:rsidRPr="004170FA" w:rsidRDefault="004A6162">
      <w:pPr>
        <w:rPr>
          <w:sz w:val="22"/>
          <w:szCs w:val="22"/>
        </w:rPr>
      </w:pPr>
      <w:r w:rsidRPr="004170FA">
        <w:rPr>
          <w:sz w:val="22"/>
          <w:szCs w:val="22"/>
        </w:rPr>
        <w:t>Wykonawca musi dostarczyć potwierdzone</w:t>
      </w:r>
      <w:r w:rsidR="00A8243C" w:rsidRPr="004170FA">
        <w:rPr>
          <w:sz w:val="22"/>
          <w:szCs w:val="22"/>
        </w:rPr>
        <w:t xml:space="preserve"> przez uprawnione osoby</w:t>
      </w:r>
      <w:r w:rsidRPr="004170FA">
        <w:rPr>
          <w:sz w:val="22"/>
          <w:szCs w:val="22"/>
        </w:rPr>
        <w:t xml:space="preserve"> protokoły skuteczności ochrony przeciwporażeniowej, pomiaru rezystancji izolacji, ciągłości przewodów ochronnych, pomiarów natężenia</w:t>
      </w:r>
      <w:r w:rsidR="00A8243C" w:rsidRPr="004170FA">
        <w:rPr>
          <w:sz w:val="22"/>
          <w:szCs w:val="22"/>
        </w:rPr>
        <w:t xml:space="preserve"> oświetlenia w pomieszczeniach</w:t>
      </w:r>
      <w:r w:rsidRPr="004170FA">
        <w:rPr>
          <w:sz w:val="22"/>
          <w:szCs w:val="22"/>
        </w:rPr>
        <w:t>.</w:t>
      </w:r>
    </w:p>
    <w:p w14:paraId="0727FC4D" w14:textId="534355AE" w:rsidR="006A50C6" w:rsidRPr="004170FA" w:rsidRDefault="006A50C6" w:rsidP="00903231">
      <w:pPr>
        <w:rPr>
          <w:sz w:val="22"/>
          <w:szCs w:val="22"/>
        </w:rPr>
      </w:pPr>
      <w:r w:rsidRPr="004170FA">
        <w:rPr>
          <w:sz w:val="22"/>
          <w:szCs w:val="22"/>
        </w:rPr>
        <w:t>Przy odbiorze technicznym robót wykonawca musi dostarczyć nieodpłatnie rysunki powykonawcze</w:t>
      </w:r>
      <w:r w:rsidR="000863C2">
        <w:rPr>
          <w:sz w:val="22"/>
          <w:szCs w:val="22"/>
        </w:rPr>
        <w:t>, z</w:t>
      </w:r>
      <w:r w:rsidRPr="004170FA">
        <w:rPr>
          <w:sz w:val="22"/>
          <w:szCs w:val="22"/>
        </w:rPr>
        <w:t xml:space="preserve"> nanie</w:t>
      </w:r>
      <w:r w:rsidR="000863C2">
        <w:rPr>
          <w:sz w:val="22"/>
          <w:szCs w:val="22"/>
        </w:rPr>
        <w:t>sionymi</w:t>
      </w:r>
      <w:r w:rsidRPr="004170FA">
        <w:rPr>
          <w:sz w:val="22"/>
          <w:szCs w:val="22"/>
        </w:rPr>
        <w:t xml:space="preserve"> zmian</w:t>
      </w:r>
      <w:r w:rsidR="000863C2">
        <w:rPr>
          <w:sz w:val="22"/>
          <w:szCs w:val="22"/>
        </w:rPr>
        <w:t>ami</w:t>
      </w:r>
      <w:r w:rsidRPr="004170FA">
        <w:rPr>
          <w:sz w:val="22"/>
          <w:szCs w:val="22"/>
        </w:rPr>
        <w:t xml:space="preserve"> wynikł</w:t>
      </w:r>
      <w:r w:rsidR="000863C2">
        <w:rPr>
          <w:sz w:val="22"/>
          <w:szCs w:val="22"/>
        </w:rPr>
        <w:t>ymi</w:t>
      </w:r>
      <w:r w:rsidRPr="004170FA">
        <w:rPr>
          <w:sz w:val="22"/>
          <w:szCs w:val="22"/>
        </w:rPr>
        <w:t xml:space="preserve"> w trakcie realizacji.</w:t>
      </w:r>
    </w:p>
    <w:p w14:paraId="5780B22E" w14:textId="69CEA2F4" w:rsidR="00B20E6B" w:rsidRPr="004170FA" w:rsidRDefault="00FE28D3" w:rsidP="007C6F40">
      <w:pPr>
        <w:widowControl/>
        <w:autoSpaceDE/>
        <w:autoSpaceDN/>
        <w:adjustRightInd/>
        <w:spacing w:after="0"/>
        <w:jc w:val="left"/>
        <w:rPr>
          <w:sz w:val="22"/>
          <w:szCs w:val="22"/>
        </w:rPr>
      </w:pPr>
      <w:r w:rsidRPr="004170FA">
        <w:rPr>
          <w:sz w:val="22"/>
          <w:szCs w:val="22"/>
        </w:rPr>
        <w:br w:type="page"/>
      </w:r>
    </w:p>
    <w:p w14:paraId="65CDA45F" w14:textId="1732019A" w:rsidR="00B40F56" w:rsidRPr="004170FA" w:rsidRDefault="00B40F56" w:rsidP="00B40F56">
      <w:pPr>
        <w:pStyle w:val="Heading2"/>
        <w:rPr>
          <w:rFonts w:ascii="Times New Roman" w:hAnsi="Times New Roman" w:cs="Times New Roman"/>
          <w:sz w:val="22"/>
          <w:szCs w:val="22"/>
        </w:rPr>
      </w:pPr>
      <w:bookmarkStart w:id="131" w:name="_Toc218401809"/>
      <w:bookmarkStart w:id="132" w:name="_Toc106636782"/>
      <w:bookmarkStart w:id="133" w:name="_Toc500065835"/>
      <w:bookmarkStart w:id="134" w:name="_Toc483710708"/>
      <w:bookmarkStart w:id="135" w:name="_Toc412022870"/>
      <w:bookmarkStart w:id="136" w:name="_Toc412023124"/>
      <w:bookmarkStart w:id="137" w:name="_Toc412023235"/>
      <w:bookmarkStart w:id="138" w:name="_Toc483214937"/>
      <w:bookmarkStart w:id="139" w:name="_Toc483214993"/>
      <w:bookmarkStart w:id="140" w:name="_Toc483215147"/>
      <w:bookmarkStart w:id="141" w:name="_Toc497018983"/>
      <w:bookmarkStart w:id="142" w:name="_Toc498410599"/>
      <w:bookmarkStart w:id="143" w:name="_Toc498411201"/>
      <w:bookmarkStart w:id="144" w:name="_Toc26893164"/>
      <w:bookmarkStart w:id="145" w:name="_Toc42311809"/>
      <w:bookmarkStart w:id="146" w:name="_Toc42320044"/>
      <w:bookmarkStart w:id="147" w:name="_Toc43281574"/>
      <w:r w:rsidRPr="004170FA">
        <w:rPr>
          <w:sz w:val="22"/>
          <w:szCs w:val="22"/>
        </w:rPr>
        <w:lastRenderedPageBreak/>
        <w:t>Uprawnienia budowlane projektanta</w:t>
      </w:r>
      <w:bookmarkEnd w:id="131"/>
      <w:bookmarkEnd w:id="132"/>
    </w:p>
    <w:p w14:paraId="1D27C554" w14:textId="3F287CD6" w:rsidR="00B40F56" w:rsidRPr="004170FA" w:rsidRDefault="00B66A99" w:rsidP="007251DB">
      <w:pPr>
        <w:rPr>
          <w:sz w:val="26"/>
          <w:szCs w:val="26"/>
        </w:rPr>
      </w:pPr>
      <w:bookmarkStart w:id="148" w:name="_Toc5010296"/>
      <w:bookmarkStart w:id="149" w:name="_Toc5010498"/>
      <w:bookmarkStart w:id="150" w:name="_Toc11165670"/>
      <w:r w:rsidRPr="004170FA">
        <w:rPr>
          <w:b/>
          <w:noProof/>
          <w:sz w:val="26"/>
          <w:szCs w:val="26"/>
        </w:rPr>
        <w:drawing>
          <wp:inline distT="0" distB="0" distL="0" distR="0" wp14:anchorId="0F49EE38" wp14:editId="224490F8">
            <wp:extent cx="5686014" cy="8394749"/>
            <wp:effectExtent l="0" t="0" r="0" b="635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222" cy="8398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48"/>
      <w:bookmarkEnd w:id="149"/>
      <w:bookmarkEnd w:id="150"/>
    </w:p>
    <w:p w14:paraId="19C9E1D0" w14:textId="77777777" w:rsidR="00B40F56" w:rsidRPr="004170FA" w:rsidRDefault="00B40F56" w:rsidP="00B40F56">
      <w:pPr>
        <w:rPr>
          <w:sz w:val="22"/>
          <w:szCs w:val="22"/>
        </w:rPr>
      </w:pPr>
    </w:p>
    <w:p w14:paraId="70E8A82D" w14:textId="77777777" w:rsidR="00B40F56" w:rsidRPr="004170FA" w:rsidRDefault="00B40F56" w:rsidP="00B40F56">
      <w:pPr>
        <w:rPr>
          <w:sz w:val="22"/>
          <w:szCs w:val="22"/>
        </w:rPr>
      </w:pPr>
    </w:p>
    <w:p w14:paraId="21B90822" w14:textId="77777777" w:rsidR="00B40F56" w:rsidRPr="004170FA" w:rsidRDefault="00B40F56" w:rsidP="00B40F56">
      <w:pPr>
        <w:rPr>
          <w:sz w:val="22"/>
          <w:szCs w:val="22"/>
        </w:rPr>
      </w:pPr>
    </w:p>
    <w:p w14:paraId="5279B733" w14:textId="77777777" w:rsidR="00B40F56" w:rsidRPr="004170FA" w:rsidRDefault="00B40F56" w:rsidP="00B40F56">
      <w:pPr>
        <w:pStyle w:val="Heading2"/>
        <w:rPr>
          <w:rFonts w:ascii="Times New Roman" w:hAnsi="Times New Roman" w:cs="Times New Roman"/>
          <w:sz w:val="22"/>
          <w:szCs w:val="22"/>
        </w:rPr>
      </w:pPr>
      <w:bookmarkStart w:id="151" w:name="_Toc218401810"/>
      <w:bookmarkStart w:id="152" w:name="_Toc106636783"/>
      <w:r w:rsidRPr="004170FA">
        <w:rPr>
          <w:sz w:val="22"/>
          <w:szCs w:val="22"/>
        </w:rPr>
        <w:lastRenderedPageBreak/>
        <w:t>Zaświadczenie o przynależności projektanta do MOIIB</w:t>
      </w:r>
      <w:bookmarkEnd w:id="151"/>
      <w:bookmarkEnd w:id="152"/>
    </w:p>
    <w:p w14:paraId="2275F7DF" w14:textId="77777777" w:rsidR="00B40F56" w:rsidRPr="004170FA" w:rsidRDefault="00B40F56" w:rsidP="00B40F56">
      <w:pPr>
        <w:rPr>
          <w:sz w:val="22"/>
          <w:szCs w:val="22"/>
        </w:rPr>
      </w:pPr>
    </w:p>
    <w:p w14:paraId="3DF9D8F0" w14:textId="06DC5ADC" w:rsidR="004170FA" w:rsidRPr="004170FA" w:rsidRDefault="00E5509E" w:rsidP="007251DB">
      <w:pPr>
        <w:rPr>
          <w:sz w:val="22"/>
          <w:szCs w:val="22"/>
        </w:rPr>
      </w:pPr>
      <w:r w:rsidRPr="00037E4D">
        <w:rPr>
          <w:noProof/>
          <w:sz w:val="22"/>
          <w:szCs w:val="22"/>
        </w:rPr>
        <w:drawing>
          <wp:inline distT="0" distB="0" distL="0" distR="0" wp14:anchorId="4E96668A" wp14:editId="7AE893F2">
            <wp:extent cx="5821680" cy="8237220"/>
            <wp:effectExtent l="0" t="0" r="762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1680" cy="823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C921DD" w14:textId="77777777" w:rsidR="004170FA" w:rsidRPr="004170FA" w:rsidRDefault="004170FA" w:rsidP="004170FA">
      <w:pPr>
        <w:rPr>
          <w:sz w:val="22"/>
          <w:szCs w:val="22"/>
        </w:rPr>
      </w:pPr>
    </w:p>
    <w:p w14:paraId="433177DE" w14:textId="06173C57" w:rsidR="00B40F56" w:rsidRPr="004170FA" w:rsidRDefault="00B40F56" w:rsidP="00B40F56">
      <w:pPr>
        <w:rPr>
          <w:sz w:val="22"/>
          <w:szCs w:val="22"/>
        </w:rPr>
      </w:pPr>
    </w:p>
    <w:p w14:paraId="3AD2D8A6" w14:textId="25EFAD30" w:rsidR="001A0455" w:rsidRPr="004170FA" w:rsidRDefault="00981E97" w:rsidP="00822BEE">
      <w:pPr>
        <w:pStyle w:val="Heading2"/>
        <w:rPr>
          <w:rFonts w:ascii="Times New Roman" w:hAnsi="Times New Roman" w:cs="Times New Roman"/>
        </w:rPr>
      </w:pPr>
      <w:bookmarkStart w:id="153" w:name="_Toc218401813"/>
      <w:r w:rsidRPr="004170FA">
        <w:br w:type="page"/>
      </w:r>
      <w:bookmarkStart w:id="154" w:name="_Toc106636784"/>
      <w:r w:rsidR="001A0455" w:rsidRPr="004170FA">
        <w:lastRenderedPageBreak/>
        <w:t>Oświadczenie o zgodności projektu z obowiązującymi przepisami</w:t>
      </w:r>
      <w:bookmarkEnd w:id="154"/>
    </w:p>
    <w:p w14:paraId="45CE2B40" w14:textId="77777777" w:rsidR="001A0455" w:rsidRPr="004170FA" w:rsidRDefault="001A0455" w:rsidP="001A0455">
      <w:pPr>
        <w:rPr>
          <w:sz w:val="22"/>
          <w:szCs w:val="22"/>
        </w:rPr>
      </w:pPr>
    </w:p>
    <w:p w14:paraId="115E1304" w14:textId="476BE50C" w:rsidR="001A0455" w:rsidRPr="004170FA" w:rsidRDefault="001A0455" w:rsidP="001A0455">
      <w:pPr>
        <w:jc w:val="right"/>
        <w:rPr>
          <w:sz w:val="22"/>
          <w:szCs w:val="22"/>
        </w:rPr>
      </w:pPr>
      <w:r w:rsidRPr="004170FA">
        <w:rPr>
          <w:sz w:val="22"/>
          <w:szCs w:val="22"/>
        </w:rPr>
        <w:t xml:space="preserve">Warszawa, dnia </w:t>
      </w:r>
      <w:r w:rsidR="003865B4">
        <w:rPr>
          <w:sz w:val="22"/>
          <w:szCs w:val="22"/>
        </w:rPr>
        <w:t>20</w:t>
      </w:r>
      <w:r w:rsidR="00CA6624">
        <w:rPr>
          <w:sz w:val="22"/>
          <w:szCs w:val="22"/>
        </w:rPr>
        <w:t>.</w:t>
      </w:r>
      <w:r w:rsidR="004F7E3F">
        <w:rPr>
          <w:sz w:val="22"/>
          <w:szCs w:val="22"/>
        </w:rPr>
        <w:t>0</w:t>
      </w:r>
      <w:r w:rsidR="00DB5E1D">
        <w:rPr>
          <w:sz w:val="22"/>
          <w:szCs w:val="22"/>
        </w:rPr>
        <w:t>6</w:t>
      </w:r>
      <w:r w:rsidRPr="004170FA">
        <w:rPr>
          <w:sz w:val="22"/>
          <w:szCs w:val="22"/>
        </w:rPr>
        <w:t>.20</w:t>
      </w:r>
      <w:r w:rsidR="001D5CC5">
        <w:rPr>
          <w:sz w:val="22"/>
          <w:szCs w:val="22"/>
        </w:rPr>
        <w:t>2</w:t>
      </w:r>
      <w:r w:rsidR="004F7E3F">
        <w:rPr>
          <w:sz w:val="22"/>
          <w:szCs w:val="22"/>
        </w:rPr>
        <w:t>2</w:t>
      </w:r>
    </w:p>
    <w:p w14:paraId="610C2EFB" w14:textId="77777777" w:rsidR="001A0455" w:rsidRPr="004170FA" w:rsidRDefault="001A0455" w:rsidP="001A0455">
      <w:pPr>
        <w:rPr>
          <w:sz w:val="22"/>
          <w:szCs w:val="22"/>
        </w:rPr>
      </w:pPr>
    </w:p>
    <w:p w14:paraId="2B734BAB" w14:textId="77777777" w:rsidR="001A0455" w:rsidRPr="004170FA" w:rsidRDefault="001A0455" w:rsidP="001A0455">
      <w:pPr>
        <w:rPr>
          <w:sz w:val="22"/>
          <w:szCs w:val="22"/>
        </w:rPr>
      </w:pPr>
    </w:p>
    <w:p w14:paraId="012ABBF6" w14:textId="77777777" w:rsidR="001A0455" w:rsidRPr="004170FA" w:rsidRDefault="001A0455" w:rsidP="001A0455">
      <w:pPr>
        <w:jc w:val="center"/>
        <w:rPr>
          <w:sz w:val="26"/>
          <w:szCs w:val="26"/>
        </w:rPr>
      </w:pPr>
      <w:r w:rsidRPr="004170FA">
        <w:rPr>
          <w:sz w:val="26"/>
          <w:szCs w:val="26"/>
        </w:rPr>
        <w:t>OŚWIADCZENIE</w:t>
      </w:r>
    </w:p>
    <w:p w14:paraId="5F7981DD" w14:textId="77777777" w:rsidR="001A0455" w:rsidRPr="004170FA" w:rsidRDefault="001A0455" w:rsidP="001A0455">
      <w:pPr>
        <w:rPr>
          <w:sz w:val="22"/>
          <w:szCs w:val="22"/>
        </w:rPr>
      </w:pPr>
    </w:p>
    <w:p w14:paraId="5377EFA6" w14:textId="77777777" w:rsidR="001A0455" w:rsidRPr="004170FA" w:rsidRDefault="001A0455" w:rsidP="001A0455">
      <w:pPr>
        <w:rPr>
          <w:sz w:val="22"/>
          <w:szCs w:val="22"/>
        </w:rPr>
      </w:pPr>
    </w:p>
    <w:p w14:paraId="3B319BFB" w14:textId="6AAA7D30" w:rsidR="001A0455" w:rsidRPr="004170FA" w:rsidRDefault="001A0455" w:rsidP="001A0455">
      <w:pPr>
        <w:pStyle w:val="Header"/>
        <w:tabs>
          <w:tab w:val="clear" w:pos="4536"/>
          <w:tab w:val="clear" w:pos="9072"/>
        </w:tabs>
        <w:jc w:val="both"/>
        <w:rPr>
          <w:sz w:val="22"/>
          <w:szCs w:val="22"/>
        </w:rPr>
      </w:pPr>
      <w:r w:rsidRPr="004170FA">
        <w:rPr>
          <w:sz w:val="22"/>
          <w:szCs w:val="22"/>
        </w:rPr>
        <w:t xml:space="preserve">Niniejszym oświadczam, iż projekt </w:t>
      </w:r>
      <w:r w:rsidR="009F5FBB">
        <w:rPr>
          <w:sz w:val="22"/>
          <w:szCs w:val="22"/>
        </w:rPr>
        <w:t>techniczn</w:t>
      </w:r>
      <w:r w:rsidR="001F6CEA">
        <w:rPr>
          <w:sz w:val="22"/>
          <w:szCs w:val="22"/>
        </w:rPr>
        <w:t>y</w:t>
      </w:r>
      <w:r w:rsidRPr="004170FA">
        <w:rPr>
          <w:sz w:val="22"/>
          <w:szCs w:val="22"/>
        </w:rPr>
        <w:t xml:space="preserve"> instalacji elektryczn</w:t>
      </w:r>
      <w:r w:rsidR="009F5FBB">
        <w:rPr>
          <w:sz w:val="22"/>
          <w:szCs w:val="22"/>
        </w:rPr>
        <w:t>ej</w:t>
      </w:r>
      <w:r w:rsidRPr="004170FA">
        <w:rPr>
          <w:sz w:val="22"/>
          <w:szCs w:val="22"/>
        </w:rPr>
        <w:t xml:space="preserve"> dla obiektu:</w:t>
      </w:r>
    </w:p>
    <w:p w14:paraId="7939BC81" w14:textId="77777777" w:rsidR="001A0455" w:rsidRPr="004170FA" w:rsidRDefault="001A0455" w:rsidP="001A0455">
      <w:pPr>
        <w:rPr>
          <w:sz w:val="22"/>
          <w:szCs w:val="22"/>
        </w:rPr>
      </w:pPr>
    </w:p>
    <w:p w14:paraId="37019647" w14:textId="120684D6" w:rsidR="001A0455" w:rsidRPr="004170FA" w:rsidRDefault="009F5FBB" w:rsidP="001A0455">
      <w:pPr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Sala gimnastyczna</w:t>
      </w:r>
    </w:p>
    <w:p w14:paraId="7B7DCF90" w14:textId="77777777" w:rsidR="00117245" w:rsidRDefault="00117245" w:rsidP="001A0455">
      <w:pPr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Zespołu Szkół Przemysłu Mody</w:t>
      </w:r>
    </w:p>
    <w:p w14:paraId="331BDFD6" w14:textId="5B1661C9" w:rsidR="001A0455" w:rsidRPr="004170FA" w:rsidRDefault="001D5CC5" w:rsidP="001A0455">
      <w:pPr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u</w:t>
      </w:r>
      <w:r w:rsidR="001A0455" w:rsidRPr="004170FA">
        <w:rPr>
          <w:b/>
          <w:bCs/>
          <w:sz w:val="22"/>
          <w:szCs w:val="22"/>
        </w:rPr>
        <w:t xml:space="preserve">l. </w:t>
      </w:r>
      <w:r w:rsidR="009F5FBB">
        <w:rPr>
          <w:b/>
          <w:bCs/>
          <w:sz w:val="22"/>
          <w:szCs w:val="22"/>
        </w:rPr>
        <w:t xml:space="preserve">Ks. </w:t>
      </w:r>
      <w:r w:rsidR="00117245">
        <w:rPr>
          <w:b/>
          <w:bCs/>
          <w:sz w:val="22"/>
          <w:szCs w:val="22"/>
        </w:rPr>
        <w:t>Naruszewicza 35 w Łodzi</w:t>
      </w:r>
    </w:p>
    <w:p w14:paraId="4F66F5A0" w14:textId="77777777" w:rsidR="001A0455" w:rsidRPr="004170FA" w:rsidRDefault="001A0455" w:rsidP="001A0455">
      <w:pPr>
        <w:rPr>
          <w:sz w:val="22"/>
          <w:szCs w:val="22"/>
        </w:rPr>
      </w:pPr>
    </w:p>
    <w:p w14:paraId="3BE9CFA5" w14:textId="77777777" w:rsidR="001A0455" w:rsidRPr="004170FA" w:rsidRDefault="001A0455" w:rsidP="001A0455">
      <w:pPr>
        <w:rPr>
          <w:sz w:val="22"/>
          <w:szCs w:val="22"/>
        </w:rPr>
      </w:pPr>
      <w:r w:rsidRPr="004170FA">
        <w:rPr>
          <w:sz w:val="22"/>
          <w:szCs w:val="22"/>
        </w:rPr>
        <w:t>został wykonany zgodnie z obowiązującymi przepisami oraz zasadami wiedzy technicznej w myśl art. 20 pkt. 4 Ustawy Prawo Budowlane z dz. u. 2018 poz. 1202 z późniejszymi zmianami.</w:t>
      </w:r>
    </w:p>
    <w:p w14:paraId="13CFC296" w14:textId="77777777" w:rsidR="001A0455" w:rsidRPr="004170FA" w:rsidRDefault="001A0455" w:rsidP="001A0455">
      <w:pPr>
        <w:rPr>
          <w:sz w:val="22"/>
          <w:szCs w:val="22"/>
        </w:rPr>
      </w:pPr>
      <w:r w:rsidRPr="004170FA">
        <w:rPr>
          <w:sz w:val="22"/>
          <w:szCs w:val="22"/>
        </w:rPr>
        <w:t>Projekt został sprawdzony i jest kompletny z punktu widzenia celu, któremu ma służyć.</w:t>
      </w:r>
    </w:p>
    <w:p w14:paraId="2468BF93" w14:textId="77777777" w:rsidR="001A0455" w:rsidRPr="004170FA" w:rsidRDefault="001A0455" w:rsidP="001A0455">
      <w:pPr>
        <w:rPr>
          <w:sz w:val="22"/>
          <w:szCs w:val="22"/>
        </w:rPr>
      </w:pPr>
    </w:p>
    <w:p w14:paraId="618A1E07" w14:textId="77777777" w:rsidR="001A0455" w:rsidRPr="004170FA" w:rsidRDefault="001A0455" w:rsidP="001A0455">
      <w:pPr>
        <w:rPr>
          <w:sz w:val="22"/>
          <w:szCs w:val="22"/>
        </w:rPr>
      </w:pPr>
    </w:p>
    <w:p w14:paraId="0AAED228" w14:textId="77777777" w:rsidR="001A0455" w:rsidRPr="004170FA" w:rsidRDefault="001A0455" w:rsidP="001A0455">
      <w:pPr>
        <w:rPr>
          <w:sz w:val="22"/>
          <w:szCs w:val="22"/>
        </w:rPr>
      </w:pPr>
    </w:p>
    <w:p w14:paraId="6FC0F350" w14:textId="77777777" w:rsidR="001A0455" w:rsidRPr="004170FA" w:rsidRDefault="001A0455" w:rsidP="001A0455">
      <w:pPr>
        <w:rPr>
          <w:sz w:val="22"/>
          <w:szCs w:val="22"/>
        </w:rPr>
      </w:pPr>
    </w:p>
    <w:p w14:paraId="58433966" w14:textId="77777777" w:rsidR="001A0455" w:rsidRPr="004170FA" w:rsidRDefault="001A0455" w:rsidP="001A0455">
      <w:pPr>
        <w:rPr>
          <w:sz w:val="22"/>
          <w:szCs w:val="22"/>
        </w:rPr>
      </w:pPr>
      <w:r w:rsidRPr="004170FA">
        <w:rPr>
          <w:sz w:val="22"/>
          <w:szCs w:val="22"/>
        </w:rPr>
        <w:tab/>
        <w:t xml:space="preserve">                                                             Projektant:</w:t>
      </w:r>
    </w:p>
    <w:p w14:paraId="4D0939F2" w14:textId="42A12DFA" w:rsidR="001A0455" w:rsidRPr="004170FA" w:rsidRDefault="001A0455">
      <w:pPr>
        <w:widowControl/>
        <w:autoSpaceDE/>
        <w:autoSpaceDN/>
        <w:adjustRightInd/>
        <w:spacing w:after="0"/>
        <w:jc w:val="left"/>
        <w:rPr>
          <w:sz w:val="22"/>
          <w:szCs w:val="22"/>
        </w:rPr>
      </w:pPr>
    </w:p>
    <w:p w14:paraId="3C6DA89C" w14:textId="77777777" w:rsidR="00981E97" w:rsidRPr="004170FA" w:rsidRDefault="00981E97" w:rsidP="00981E97">
      <w:pPr>
        <w:widowControl/>
        <w:autoSpaceDE/>
        <w:autoSpaceDN/>
        <w:adjustRightInd/>
        <w:spacing w:after="0"/>
        <w:jc w:val="left"/>
        <w:rPr>
          <w:sz w:val="22"/>
          <w:szCs w:val="22"/>
        </w:rPr>
      </w:pPr>
    </w:p>
    <w:bookmarkEnd w:id="153"/>
    <w:p w14:paraId="4B33E021" w14:textId="77777777" w:rsidR="00B40F56" w:rsidRPr="004170FA" w:rsidRDefault="00B40F56" w:rsidP="00B40F56">
      <w:pPr>
        <w:rPr>
          <w:sz w:val="22"/>
          <w:szCs w:val="22"/>
        </w:rPr>
      </w:pPr>
    </w:p>
    <w:p w14:paraId="202A3E43" w14:textId="77777777" w:rsidR="00B40F56" w:rsidRPr="004170FA" w:rsidRDefault="00B40F56" w:rsidP="00B40F56">
      <w:pPr>
        <w:rPr>
          <w:sz w:val="22"/>
          <w:szCs w:val="22"/>
        </w:rPr>
      </w:pPr>
    </w:p>
    <w:p w14:paraId="0FA355E0" w14:textId="77777777" w:rsidR="00B40F56" w:rsidRPr="004170FA" w:rsidRDefault="00B40F56" w:rsidP="00B40F56">
      <w:pPr>
        <w:rPr>
          <w:sz w:val="22"/>
          <w:szCs w:val="22"/>
        </w:rPr>
      </w:pPr>
    </w:p>
    <w:p w14:paraId="08223B6F" w14:textId="77777777" w:rsidR="00B40F56" w:rsidRPr="004170FA" w:rsidRDefault="00B40F56" w:rsidP="00B40F56">
      <w:pPr>
        <w:rPr>
          <w:sz w:val="22"/>
          <w:szCs w:val="22"/>
        </w:rPr>
      </w:pPr>
    </w:p>
    <w:p w14:paraId="244EC8A0" w14:textId="77777777" w:rsidR="00B40F56" w:rsidRPr="004170FA" w:rsidRDefault="00B40F56" w:rsidP="00B40F56">
      <w:pPr>
        <w:rPr>
          <w:sz w:val="22"/>
          <w:szCs w:val="22"/>
        </w:rPr>
      </w:pPr>
    </w:p>
    <w:p w14:paraId="7D73578C" w14:textId="77777777" w:rsidR="00B40F56" w:rsidRPr="004170FA" w:rsidRDefault="00B40F56" w:rsidP="00B40F56">
      <w:pPr>
        <w:rPr>
          <w:sz w:val="22"/>
          <w:szCs w:val="22"/>
        </w:rPr>
      </w:pPr>
    </w:p>
    <w:p w14:paraId="4CF28341" w14:textId="77777777" w:rsidR="00B40F56" w:rsidRPr="004170FA" w:rsidRDefault="00B40F56" w:rsidP="00B40F56">
      <w:pPr>
        <w:rPr>
          <w:sz w:val="22"/>
          <w:szCs w:val="22"/>
        </w:rPr>
      </w:pPr>
    </w:p>
    <w:p w14:paraId="0EA235F3" w14:textId="77777777" w:rsidR="00B40F56" w:rsidRPr="004170FA" w:rsidRDefault="00B40F56" w:rsidP="00B40F56">
      <w:pPr>
        <w:rPr>
          <w:sz w:val="22"/>
          <w:szCs w:val="22"/>
        </w:rPr>
      </w:pPr>
    </w:p>
    <w:p w14:paraId="7FFC5CE0" w14:textId="77777777" w:rsidR="00B40F56" w:rsidRPr="004170FA" w:rsidRDefault="00B40F56" w:rsidP="00B40F56">
      <w:pPr>
        <w:rPr>
          <w:sz w:val="22"/>
          <w:szCs w:val="22"/>
        </w:rPr>
      </w:pPr>
    </w:p>
    <w:p w14:paraId="0F840706" w14:textId="77777777" w:rsidR="00B40F56" w:rsidRPr="004170FA" w:rsidRDefault="00B40F56" w:rsidP="00B40F56">
      <w:pPr>
        <w:rPr>
          <w:sz w:val="22"/>
          <w:szCs w:val="22"/>
        </w:rPr>
      </w:pPr>
    </w:p>
    <w:p w14:paraId="570E1837" w14:textId="77777777" w:rsidR="00B40F56" w:rsidRPr="004170FA" w:rsidRDefault="00B40F56" w:rsidP="00B40F56">
      <w:pPr>
        <w:rPr>
          <w:sz w:val="22"/>
          <w:szCs w:val="22"/>
        </w:rPr>
      </w:pPr>
    </w:p>
    <w:p w14:paraId="52C3E82C" w14:textId="77777777" w:rsidR="00B40F56" w:rsidRPr="004170FA" w:rsidRDefault="00B40F56" w:rsidP="00B40F56">
      <w:pPr>
        <w:rPr>
          <w:sz w:val="22"/>
          <w:szCs w:val="22"/>
        </w:rPr>
      </w:pPr>
    </w:p>
    <w:p w14:paraId="40AEB2EE" w14:textId="77777777" w:rsidR="00B40F56" w:rsidRPr="004170FA" w:rsidRDefault="00B40F56" w:rsidP="00B40F56">
      <w:pPr>
        <w:rPr>
          <w:sz w:val="22"/>
          <w:szCs w:val="22"/>
        </w:rPr>
      </w:pPr>
    </w:p>
    <w:p w14:paraId="776294BB" w14:textId="18B62D60" w:rsidR="004170FA" w:rsidRPr="004170FA" w:rsidRDefault="001A0455" w:rsidP="004170FA">
      <w:pPr>
        <w:widowControl/>
        <w:autoSpaceDE/>
        <w:autoSpaceDN/>
        <w:adjustRightInd/>
        <w:spacing w:after="0"/>
        <w:jc w:val="left"/>
        <w:rPr>
          <w:b/>
          <w:bCs/>
          <w:sz w:val="26"/>
          <w:szCs w:val="28"/>
        </w:rPr>
      </w:pPr>
      <w:r w:rsidRPr="004170FA">
        <w:rPr>
          <w:sz w:val="22"/>
          <w:szCs w:val="22"/>
        </w:rPr>
        <w:br w:type="page"/>
      </w:r>
    </w:p>
    <w:p w14:paraId="02837474" w14:textId="6D44CE32" w:rsidR="004170FA" w:rsidRPr="009F5FBB" w:rsidRDefault="004170FA" w:rsidP="004170FA">
      <w:pPr>
        <w:pStyle w:val="Heading1"/>
      </w:pPr>
      <w:bookmarkStart w:id="155" w:name="_Toc106636785"/>
      <w:r w:rsidRPr="004170FA">
        <w:lastRenderedPageBreak/>
        <w:t>RYSUNKI</w:t>
      </w:r>
      <w:bookmarkEnd w:id="155"/>
    </w:p>
    <w:p w14:paraId="08173CC4" w14:textId="3439232A" w:rsidR="004170FA" w:rsidRDefault="004170FA" w:rsidP="004170FA">
      <w:pPr>
        <w:tabs>
          <w:tab w:val="right" w:leader="dot" w:pos="9639"/>
        </w:tabs>
        <w:ind w:left="360"/>
        <w:rPr>
          <w:sz w:val="18"/>
          <w:szCs w:val="18"/>
        </w:rPr>
      </w:pPr>
      <w:r w:rsidRPr="004170FA">
        <w:rPr>
          <w:sz w:val="18"/>
          <w:szCs w:val="18"/>
        </w:rPr>
        <w:t xml:space="preserve">E1   Instalacja </w:t>
      </w:r>
      <w:r w:rsidR="00117245">
        <w:rPr>
          <w:sz w:val="18"/>
          <w:szCs w:val="18"/>
        </w:rPr>
        <w:t xml:space="preserve">elektryczna </w:t>
      </w:r>
      <w:r w:rsidR="00822BEE">
        <w:rPr>
          <w:sz w:val="18"/>
          <w:szCs w:val="18"/>
        </w:rPr>
        <w:t>sali gimnastycznej</w:t>
      </w:r>
    </w:p>
    <w:p w14:paraId="0F06D5CE" w14:textId="35AED5A7" w:rsidR="00822BEE" w:rsidRDefault="00822BEE" w:rsidP="004170FA">
      <w:pPr>
        <w:tabs>
          <w:tab w:val="right" w:leader="dot" w:pos="9639"/>
        </w:tabs>
        <w:ind w:left="360"/>
        <w:rPr>
          <w:sz w:val="18"/>
          <w:szCs w:val="18"/>
        </w:rPr>
      </w:pPr>
      <w:r>
        <w:rPr>
          <w:sz w:val="18"/>
          <w:szCs w:val="18"/>
        </w:rPr>
        <w:t>E2/1 Schemat rozdzielnicy R-9</w:t>
      </w:r>
    </w:p>
    <w:p w14:paraId="0F4736B8" w14:textId="6A9E6C4A" w:rsidR="00822BEE" w:rsidRPr="004170FA" w:rsidRDefault="00822BEE" w:rsidP="004170FA">
      <w:pPr>
        <w:tabs>
          <w:tab w:val="right" w:leader="dot" w:pos="9639"/>
        </w:tabs>
        <w:ind w:left="360"/>
        <w:rPr>
          <w:sz w:val="18"/>
          <w:szCs w:val="18"/>
        </w:rPr>
      </w:pPr>
      <w:r>
        <w:rPr>
          <w:sz w:val="18"/>
          <w:szCs w:val="18"/>
        </w:rPr>
        <w:t>E2/2 Widok rozdzielnicy R-9</w:t>
      </w:r>
    </w:p>
    <w:p w14:paraId="0B019F2B" w14:textId="77777777" w:rsidR="00690618" w:rsidRPr="004170FA" w:rsidRDefault="00690618" w:rsidP="004170FA">
      <w:pPr>
        <w:tabs>
          <w:tab w:val="right" w:leader="dot" w:pos="9639"/>
        </w:tabs>
        <w:ind w:left="360"/>
        <w:rPr>
          <w:sz w:val="18"/>
          <w:szCs w:val="18"/>
        </w:rPr>
      </w:pPr>
    </w:p>
    <w:p w14:paraId="5067CE83" w14:textId="2B914F6B" w:rsidR="009F5FBB" w:rsidRDefault="004170FA" w:rsidP="009F5FBB">
      <w:pPr>
        <w:pStyle w:val="Heading1"/>
      </w:pPr>
      <w:r w:rsidRPr="004170FA">
        <w:rPr>
          <w:sz w:val="18"/>
          <w:szCs w:val="18"/>
        </w:rPr>
        <w:t xml:space="preserve"> </w:t>
      </w:r>
      <w:bookmarkStart w:id="156" w:name="_Toc106636786"/>
      <w:r w:rsidR="009F5FBB">
        <w:t>ZAŁĄCZNIKI</w:t>
      </w:r>
      <w:bookmarkEnd w:id="156"/>
    </w:p>
    <w:p w14:paraId="00A0750C" w14:textId="511177A2" w:rsidR="009F5FBB" w:rsidRDefault="009F5FBB" w:rsidP="009F5FBB">
      <w:pPr>
        <w:pStyle w:val="Heading2"/>
      </w:pPr>
      <w:bookmarkStart w:id="157" w:name="_Toc106636787"/>
      <w:r>
        <w:t>Obliczenia natężenia oświetlenia</w:t>
      </w:r>
      <w:bookmarkEnd w:id="157"/>
    </w:p>
    <w:p w14:paraId="262751CD" w14:textId="018BCC53" w:rsidR="006A2B61" w:rsidRPr="006A2B61" w:rsidRDefault="006A2B61" w:rsidP="006A2B61">
      <w:pPr>
        <w:pStyle w:val="Heading2"/>
      </w:pPr>
      <w:bookmarkStart w:id="158" w:name="_Toc106636788"/>
      <w:r>
        <w:t>Karta katalogowa oprawy Torino Sport LED</w:t>
      </w:r>
      <w:bookmarkEnd w:id="158"/>
    </w:p>
    <w:p w14:paraId="0FFB411D" w14:textId="396A64E9" w:rsidR="004170FA" w:rsidRPr="004170FA" w:rsidRDefault="004170FA" w:rsidP="004170FA">
      <w:pPr>
        <w:pStyle w:val="Footer"/>
        <w:tabs>
          <w:tab w:val="clear" w:pos="4536"/>
          <w:tab w:val="clear" w:pos="9072"/>
        </w:tabs>
        <w:rPr>
          <w:sz w:val="18"/>
          <w:szCs w:val="18"/>
        </w:rPr>
      </w:pPr>
    </w:p>
    <w:p w14:paraId="34FDB526" w14:textId="77777777" w:rsidR="004170FA" w:rsidRPr="004170FA" w:rsidRDefault="004170FA" w:rsidP="004170FA">
      <w:pPr>
        <w:tabs>
          <w:tab w:val="left" w:pos="6252"/>
        </w:tabs>
        <w:rPr>
          <w:sz w:val="22"/>
          <w:szCs w:val="22"/>
        </w:rPr>
      </w:pPr>
    </w:p>
    <w:bookmarkEnd w:id="133"/>
    <w:bookmarkEnd w:id="134"/>
    <w:bookmarkEnd w:id="135"/>
    <w:bookmarkEnd w:id="136"/>
    <w:bookmarkEnd w:id="137"/>
    <w:bookmarkEnd w:id="138"/>
    <w:bookmarkEnd w:id="139"/>
    <w:bookmarkEnd w:id="140"/>
    <w:bookmarkEnd w:id="141"/>
    <w:bookmarkEnd w:id="142"/>
    <w:bookmarkEnd w:id="143"/>
    <w:bookmarkEnd w:id="144"/>
    <w:bookmarkEnd w:id="145"/>
    <w:bookmarkEnd w:id="146"/>
    <w:bookmarkEnd w:id="147"/>
    <w:p w14:paraId="5E7C1FF2" w14:textId="5201028F" w:rsidR="00B40F56" w:rsidRPr="004170FA" w:rsidRDefault="00B40F56" w:rsidP="004170FA">
      <w:pPr>
        <w:pStyle w:val="Heading1"/>
        <w:numPr>
          <w:ilvl w:val="0"/>
          <w:numId w:val="0"/>
        </w:numPr>
        <w:spacing w:before="240"/>
        <w:ind w:left="284" w:hanging="284"/>
        <w:rPr>
          <w:b w:val="0"/>
          <w:noProof/>
          <w:sz w:val="26"/>
          <w:szCs w:val="26"/>
        </w:rPr>
      </w:pPr>
    </w:p>
    <w:p w14:paraId="5AE26685" w14:textId="77777777" w:rsidR="00B40F56" w:rsidRPr="004170FA" w:rsidRDefault="00B40F56" w:rsidP="00B40F56">
      <w:pPr>
        <w:pStyle w:val="Heading2"/>
        <w:numPr>
          <w:ilvl w:val="0"/>
          <w:numId w:val="0"/>
        </w:numPr>
        <w:rPr>
          <w:rFonts w:ascii="Times New Roman" w:hAnsi="Times New Roman" w:cs="Times New Roman"/>
          <w:sz w:val="22"/>
          <w:szCs w:val="22"/>
        </w:rPr>
      </w:pPr>
    </w:p>
    <w:p w14:paraId="3A83F3D4" w14:textId="77777777" w:rsidR="00DF2003" w:rsidRPr="004170FA" w:rsidRDefault="00DF2003" w:rsidP="00FE28D3">
      <w:pPr>
        <w:pStyle w:val="Heading2"/>
        <w:numPr>
          <w:ilvl w:val="0"/>
          <w:numId w:val="0"/>
        </w:numPr>
        <w:rPr>
          <w:sz w:val="22"/>
          <w:szCs w:val="22"/>
        </w:rPr>
      </w:pPr>
    </w:p>
    <w:sectPr w:rsidR="00DF2003" w:rsidRPr="004170FA" w:rsidSect="00F731EF">
      <w:headerReference w:type="default" r:id="rId15"/>
      <w:footerReference w:type="default" r:id="rId16"/>
      <w:headerReference w:type="first" r:id="rId17"/>
      <w:footerReference w:type="first" r:id="rId18"/>
      <w:pgSz w:w="11907" w:h="16840" w:code="9"/>
      <w:pgMar w:top="851" w:right="851" w:bottom="851" w:left="1418" w:header="284" w:footer="170" w:gutter="0"/>
      <w:cols w:space="709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BE29196" w14:textId="77777777" w:rsidR="00A80DA8" w:rsidRPr="004170FA" w:rsidRDefault="00A80DA8">
      <w:pPr>
        <w:rPr>
          <w:sz w:val="22"/>
          <w:szCs w:val="22"/>
        </w:rPr>
      </w:pPr>
      <w:r w:rsidRPr="004170FA">
        <w:rPr>
          <w:sz w:val="22"/>
          <w:szCs w:val="22"/>
        </w:rPr>
        <w:separator/>
      </w:r>
    </w:p>
  </w:endnote>
  <w:endnote w:type="continuationSeparator" w:id="0">
    <w:p w14:paraId="3D5AF6EF" w14:textId="77777777" w:rsidR="00A80DA8" w:rsidRPr="004170FA" w:rsidRDefault="00A80DA8">
      <w:pPr>
        <w:rPr>
          <w:sz w:val="22"/>
          <w:szCs w:val="22"/>
        </w:rPr>
      </w:pPr>
      <w:r w:rsidRPr="004170FA">
        <w:rPr>
          <w:sz w:val="22"/>
          <w:szCs w:val="22"/>
        </w:rP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DINPro-Regular">
    <w:altName w:val="Arial"/>
    <w:panose1 w:val="00000000000000000000"/>
    <w:charset w:val="00"/>
    <w:family w:val="modern"/>
    <w:notTrueType/>
    <w:pitch w:val="variable"/>
    <w:sig w:usb0="00000001" w:usb1="4000206A" w:usb2="00000000" w:usb3="00000000" w:csb0="0000009F" w:csb1="00000000"/>
  </w:font>
  <w:font w:name="DINPro-Black">
    <w:altName w:val="Arial"/>
    <w:panose1 w:val="00000000000000000000"/>
    <w:charset w:val="00"/>
    <w:family w:val="modern"/>
    <w:notTrueType/>
    <w:pitch w:val="variable"/>
    <w:sig w:usb0="800002AF" w:usb1="4000206A" w:usb2="00000000" w:usb3="00000000" w:csb0="0000009F" w:csb1="00000000"/>
  </w:font>
  <w:font w:name="DINPro-Bold">
    <w:altName w:val="Corbel"/>
    <w:panose1 w:val="00000000000000000000"/>
    <w:charset w:val="00"/>
    <w:family w:val="modern"/>
    <w:notTrueType/>
    <w:pitch w:val="variable"/>
    <w:sig w:usb0="00000001" w:usb1="4000206A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76356BA" w14:textId="77777777" w:rsidR="00EE2530" w:rsidRPr="004170FA" w:rsidRDefault="00A80DA8" w:rsidP="003E7F68">
    <w:pPr>
      <w:pStyle w:val="Header"/>
      <w:rPr>
        <w:rFonts w:asciiTheme="minorHAnsi" w:hAnsiTheme="minorHAnsi"/>
        <w:b/>
        <w:sz w:val="15"/>
        <w:szCs w:val="15"/>
      </w:rPr>
    </w:pPr>
    <w:r>
      <w:rPr>
        <w:rFonts w:ascii="DINPro-Regular" w:hAnsi="DINPro-Regular"/>
        <w:sz w:val="18"/>
        <w:szCs w:val="18"/>
      </w:rPr>
      <w:pict w14:anchorId="2484318C">
        <v:rect id="_x0000_i1026" style="width:482pt;height:2pt" o:hralign="center" o:hrstd="t" o:hrnoshade="t" o:hr="t" fillcolor="black" stroked="f"/>
      </w:pict>
    </w:r>
  </w:p>
  <w:p w14:paraId="390311C9" w14:textId="77777777" w:rsidR="00EE2530" w:rsidRPr="004170FA" w:rsidRDefault="00EE2530" w:rsidP="003E7F68">
    <w:pPr>
      <w:pStyle w:val="Footer"/>
      <w:jc w:val="right"/>
      <w:rPr>
        <w:sz w:val="22"/>
        <w:szCs w:val="22"/>
      </w:rPr>
    </w:pPr>
  </w:p>
  <w:p w14:paraId="45CE1B5E" w14:textId="77777777" w:rsidR="00EE2530" w:rsidRPr="004170FA" w:rsidRDefault="00EE2530" w:rsidP="003E7F68">
    <w:pPr>
      <w:pStyle w:val="Footer"/>
      <w:jc w:val="right"/>
      <w:rPr>
        <w:sz w:val="15"/>
        <w:szCs w:val="15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866F3A6" w14:textId="68B3D612" w:rsidR="00EE2530" w:rsidRPr="004170FA" w:rsidRDefault="00EE2530" w:rsidP="003E7F68">
    <w:pPr>
      <w:pStyle w:val="Header"/>
      <w:tabs>
        <w:tab w:val="clear" w:pos="9072"/>
        <w:tab w:val="left" w:pos="6511"/>
      </w:tabs>
      <w:rPr>
        <w:rFonts w:asciiTheme="minorHAnsi" w:hAnsiTheme="minorHAnsi"/>
        <w:sz w:val="15"/>
        <w:szCs w:val="15"/>
        <w:lang w:val="en-US"/>
      </w:rPr>
    </w:pPr>
  </w:p>
  <w:p w14:paraId="609DFAD9" w14:textId="77777777" w:rsidR="00EE2530" w:rsidRPr="004170FA" w:rsidRDefault="00EE2530" w:rsidP="003E7F68">
    <w:pPr>
      <w:pStyle w:val="Header"/>
      <w:tabs>
        <w:tab w:val="clear" w:pos="9072"/>
        <w:tab w:val="left" w:pos="6511"/>
      </w:tabs>
      <w:rPr>
        <w:rFonts w:asciiTheme="minorHAnsi" w:hAnsiTheme="minorHAnsi"/>
        <w:sz w:val="15"/>
        <w:szCs w:val="15"/>
        <w:lang w:val="en-US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D9927E3" w14:textId="77777777" w:rsidR="00EE2530" w:rsidRPr="004170FA" w:rsidRDefault="00EE2530">
    <w:pPr>
      <w:pStyle w:val="Footer"/>
      <w:jc w:val="center"/>
      <w:rPr>
        <w:sz w:val="22"/>
        <w:szCs w:val="22"/>
      </w:rPr>
    </w:pPr>
    <w:r w:rsidRPr="004170FA">
      <w:rPr>
        <w:noProof/>
        <w:sz w:val="22"/>
        <w:szCs w:val="22"/>
      </w:rPr>
      <w:fldChar w:fldCharType="begin"/>
    </w:r>
    <w:r w:rsidRPr="004170FA">
      <w:rPr>
        <w:noProof/>
        <w:sz w:val="22"/>
        <w:szCs w:val="22"/>
      </w:rPr>
      <w:instrText xml:space="preserve"> PAGE   \* MERGEFORMAT </w:instrText>
    </w:r>
    <w:r w:rsidRPr="004170FA">
      <w:rPr>
        <w:noProof/>
        <w:sz w:val="22"/>
        <w:szCs w:val="22"/>
      </w:rPr>
      <w:fldChar w:fldCharType="separate"/>
    </w:r>
    <w:r w:rsidR="00673AE9">
      <w:rPr>
        <w:noProof/>
        <w:sz w:val="22"/>
        <w:szCs w:val="22"/>
      </w:rPr>
      <w:t>2</w:t>
    </w:r>
    <w:r w:rsidRPr="004170FA">
      <w:rPr>
        <w:noProof/>
        <w:sz w:val="22"/>
        <w:szCs w:val="22"/>
      </w:rPr>
      <w:fldChar w:fldCharType="end"/>
    </w:r>
  </w:p>
  <w:p w14:paraId="679BF2E6" w14:textId="77777777" w:rsidR="00EE2530" w:rsidRPr="004170FA" w:rsidRDefault="00EE2530">
    <w:pPr>
      <w:pStyle w:val="Footer"/>
      <w:rPr>
        <w:sz w:val="22"/>
        <w:szCs w:val="22"/>
      </w:rP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139B530" w14:textId="77777777" w:rsidR="00EE2530" w:rsidRPr="004170FA" w:rsidRDefault="00EE2530" w:rsidP="003E7F68">
    <w:pPr>
      <w:pStyle w:val="Header"/>
      <w:tabs>
        <w:tab w:val="clear" w:pos="9072"/>
        <w:tab w:val="left" w:pos="6511"/>
      </w:tabs>
      <w:rPr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1BEC155" w14:textId="77777777" w:rsidR="00A80DA8" w:rsidRPr="004170FA" w:rsidRDefault="00A80DA8">
      <w:pPr>
        <w:rPr>
          <w:sz w:val="22"/>
          <w:szCs w:val="22"/>
        </w:rPr>
      </w:pPr>
      <w:r w:rsidRPr="004170FA">
        <w:rPr>
          <w:sz w:val="22"/>
          <w:szCs w:val="22"/>
        </w:rPr>
        <w:separator/>
      </w:r>
    </w:p>
  </w:footnote>
  <w:footnote w:type="continuationSeparator" w:id="0">
    <w:p w14:paraId="0F8207F8" w14:textId="77777777" w:rsidR="00A80DA8" w:rsidRPr="004170FA" w:rsidRDefault="00A80DA8">
      <w:pPr>
        <w:rPr>
          <w:sz w:val="22"/>
          <w:szCs w:val="22"/>
        </w:rPr>
      </w:pPr>
      <w:r w:rsidRPr="004170FA">
        <w:rPr>
          <w:sz w:val="22"/>
          <w:szCs w:val="22"/>
        </w:rP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1186E48" w14:textId="77777777" w:rsidR="00EE2530" w:rsidRPr="004170FA" w:rsidRDefault="00A80DA8" w:rsidP="003E7F68">
    <w:pPr>
      <w:pStyle w:val="Header"/>
      <w:tabs>
        <w:tab w:val="clear" w:pos="4536"/>
        <w:tab w:val="clear" w:pos="9072"/>
      </w:tabs>
      <w:spacing w:after="120"/>
      <w:jc w:val="right"/>
      <w:rPr>
        <w:rFonts w:ascii="DINPro-Regular" w:hAnsi="DINPro-Regular"/>
        <w:sz w:val="18"/>
        <w:szCs w:val="18"/>
      </w:rPr>
    </w:pPr>
    <w:r>
      <w:rPr>
        <w:rFonts w:ascii="DINPro-Regular" w:hAnsi="DINPro-Regular"/>
        <w:sz w:val="18"/>
        <w:szCs w:val="18"/>
      </w:rPr>
      <w:pict w14:anchorId="78A9C8AB">
        <v:rect id="_x0000_i1025" style="width:450.85pt;height:2pt" o:hralign="center" o:hrstd="t" o:hrnoshade="t" o:hr="t" fillcolor="black" stroked="f"/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345C9EB" w14:textId="77777777" w:rsidR="00EE2530" w:rsidRPr="004170FA" w:rsidRDefault="00EE2530" w:rsidP="003E7F68">
    <w:pPr>
      <w:pStyle w:val="Header"/>
      <w:rPr>
        <w:sz w:val="18"/>
        <w:szCs w:val="18"/>
      </w:rPr>
    </w:pPr>
    <w:r w:rsidRPr="004170FA">
      <w:rPr>
        <w:sz w:val="18"/>
        <w:szCs w:val="18"/>
      </w:rPr>
      <w:tab/>
    </w:r>
    <w:r w:rsidR="00A80DA8">
      <w:rPr>
        <w:rFonts w:ascii="DINPro-Regular" w:hAnsi="DINPro-Regular"/>
        <w:sz w:val="18"/>
        <w:szCs w:val="18"/>
      </w:rPr>
      <w:pict w14:anchorId="7E6D9136">
        <v:rect id="_x0000_i1027" style="width:450.85pt;height:2pt" o:hralign="center" o:hrstd="t" o:hrnoshade="t" o:hr="t" fillcolor="black" stroked="f"/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30C8EA" w14:textId="6BDFECA1" w:rsidR="0004113F" w:rsidRDefault="00236770" w:rsidP="00F731EF">
    <w:pPr>
      <w:pStyle w:val="Header"/>
      <w:jc w:val="left"/>
      <w:rPr>
        <w:sz w:val="18"/>
        <w:szCs w:val="18"/>
      </w:rPr>
    </w:pPr>
    <w:r>
      <w:rPr>
        <w:sz w:val="18"/>
        <w:szCs w:val="18"/>
      </w:rPr>
      <w:t>Sala gimnastyczna Zespołu Szkół Przemysłu Mody</w:t>
    </w:r>
  </w:p>
  <w:p w14:paraId="0885D666" w14:textId="4150DA99" w:rsidR="00236770" w:rsidRDefault="00236770" w:rsidP="00F731EF">
    <w:pPr>
      <w:pStyle w:val="Header"/>
      <w:jc w:val="left"/>
      <w:rPr>
        <w:sz w:val="18"/>
        <w:szCs w:val="18"/>
      </w:rPr>
    </w:pPr>
    <w:r>
      <w:rPr>
        <w:sz w:val="18"/>
        <w:szCs w:val="18"/>
      </w:rPr>
      <w:t>ul. Ks. Naruszewicza 35 w Łodzi</w:t>
    </w:r>
  </w:p>
  <w:p w14:paraId="162275E9" w14:textId="5893ED3B" w:rsidR="00EE2530" w:rsidRPr="004170FA" w:rsidRDefault="00236770" w:rsidP="00F731EF">
    <w:pPr>
      <w:pStyle w:val="Header"/>
      <w:jc w:val="left"/>
      <w:rPr>
        <w:sz w:val="18"/>
        <w:szCs w:val="18"/>
      </w:rPr>
    </w:pPr>
    <w:r>
      <w:rPr>
        <w:sz w:val="18"/>
        <w:szCs w:val="18"/>
      </w:rPr>
      <w:t>Projekt Techniczny – Instalacje elektryczne</w:t>
    </w:r>
    <w:r w:rsidR="00EE2530" w:rsidRPr="004170FA">
      <w:rPr>
        <w:noProof/>
        <w:sz w:val="18"/>
        <w:szCs w:val="18"/>
      </w:rPr>
      <mc:AlternateContent>
        <mc:Choice Requires="wps">
          <w:drawing>
            <wp:anchor distT="0" distB="0" distL="114300" distR="114300" simplePos="0" relativeHeight="251661824" behindDoc="1" locked="0" layoutInCell="0" allowOverlap="1" wp14:anchorId="6953A99E" wp14:editId="65BFF9EF">
              <wp:simplePos x="0" y="0"/>
              <wp:positionH relativeFrom="page">
                <wp:posOffset>900430</wp:posOffset>
              </wp:positionH>
              <wp:positionV relativeFrom="page">
                <wp:posOffset>692785</wp:posOffset>
              </wp:positionV>
              <wp:extent cx="6120765" cy="635"/>
              <wp:effectExtent l="0" t="0" r="13335" b="18415"/>
              <wp:wrapNone/>
              <wp:docPr id="4" name="Lin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120765" cy="635"/>
                      </a:xfrm>
                      <a:prstGeom prst="line">
                        <a:avLst/>
                      </a:prstGeom>
                      <a:noFill/>
                      <a:ln w="63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21283DBC" id="Line 2" o:spid="_x0000_s1026" style="position:absolute;z-index:-25165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.9pt,54.55pt" to="552.85pt,5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" o:allowincell="f" strokeweight=".5pt">
              <w10:wrap anchorx="page" anchory="page"/>
            </v:line>
          </w:pict>
        </mc:Fallback>
      </mc:AlternateConten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D2AC3D0" w14:textId="77777777" w:rsidR="00EE2530" w:rsidRPr="004170FA" w:rsidRDefault="00EE2530" w:rsidP="0038023F">
    <w:pPr>
      <w:pStyle w:val="Header"/>
      <w:jc w:val="left"/>
      <w:rPr>
        <w:sz w:val="18"/>
        <w:szCs w:val="18"/>
      </w:rPr>
    </w:pPr>
    <w:r w:rsidRPr="004170FA">
      <w:rPr>
        <w:noProof/>
        <w:sz w:val="18"/>
        <w:szCs w:val="18"/>
      </w:rPr>
      <mc:AlternateContent>
        <mc:Choice Requires="wps">
          <w:drawing>
            <wp:anchor distT="0" distB="0" distL="114300" distR="114300" simplePos="0" relativeHeight="251659776" behindDoc="1" locked="0" layoutInCell="0" allowOverlap="1" wp14:anchorId="7618156F" wp14:editId="14FB3CB6">
              <wp:simplePos x="0" y="0"/>
              <wp:positionH relativeFrom="page">
                <wp:posOffset>900430</wp:posOffset>
              </wp:positionH>
              <wp:positionV relativeFrom="page">
                <wp:posOffset>540385</wp:posOffset>
              </wp:positionV>
              <wp:extent cx="6120765" cy="635"/>
              <wp:effectExtent l="0" t="0" r="13335" b="18415"/>
              <wp:wrapNone/>
              <wp:docPr id="13" name="Lin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120765" cy="635"/>
                      </a:xfrm>
                      <a:prstGeom prst="line">
                        <a:avLst/>
                      </a:prstGeom>
                      <a:noFill/>
                      <a:ln w="63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5FC3A30D" id="Line 2" o:spid="_x0000_s1026" style="position:absolute;z-index:-2516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.9pt,42.55pt" to="552.85pt,4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" o:allowincell="f" strokeweight=".5pt">
              <w10:wrap anchorx="page" anchory="page"/>
            </v:line>
          </w:pict>
        </mc:Fallback>
      </mc:AlternateContent>
    </w:r>
    <w:r w:rsidRPr="004170FA">
      <w:rPr>
        <w:sz w:val="18"/>
        <w:szCs w:val="18"/>
      </w:rPr>
      <w:t>Salon drogerii HEBE, budynek handlowo-usługowy, ul. Skarbka z Gór / Magiczna, Warszawa</w:t>
    </w:r>
  </w:p>
  <w:p w14:paraId="3CA6AD7F" w14:textId="77777777" w:rsidR="00EE2530" w:rsidRPr="004170FA" w:rsidRDefault="00EE2530" w:rsidP="0038023F">
    <w:pPr>
      <w:pStyle w:val="Header"/>
      <w:jc w:val="left"/>
      <w:rPr>
        <w:sz w:val="18"/>
        <w:szCs w:val="18"/>
      </w:rPr>
    </w:pPr>
    <w:r w:rsidRPr="004170FA">
      <w:rPr>
        <w:sz w:val="18"/>
        <w:szCs w:val="18"/>
      </w:rPr>
      <w:t>Projekt Wykonawczy – Instalacje Elektryczne</w:t>
    </w:r>
    <w:r w:rsidRPr="004170FA">
      <w:rPr>
        <w:sz w:val="18"/>
        <w:szCs w:val="18"/>
      </w:rP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2"/>
    <w:multiLevelType w:val="singleLevel"/>
    <w:tmpl w:val="6D6C65F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1" w15:restartNumberingAfterBreak="0">
    <w:nsid w:val="FFFFFF89"/>
    <w:multiLevelType w:val="singleLevel"/>
    <w:tmpl w:val="97A2BD6E"/>
    <w:lvl w:ilvl="0">
      <w:start w:val="1"/>
      <w:numFmt w:val="bullet"/>
      <w:pStyle w:val="ListBullet4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</w:rPr>
    </w:lvl>
  </w:abstractNum>
  <w:abstractNum w:abstractNumId="2" w15:restartNumberingAfterBreak="0">
    <w:nsid w:val="000870F3"/>
    <w:multiLevelType w:val="hybridMultilevel"/>
    <w:tmpl w:val="CFEC2AD4"/>
    <w:lvl w:ilvl="0" w:tplc="8326C784">
      <w:start w:val="1"/>
      <w:numFmt w:val="decimal"/>
      <w:lvlText w:val="E-1-%1)"/>
      <w:lvlJc w:val="left"/>
      <w:pPr>
        <w:tabs>
          <w:tab w:val="num" w:pos="1080"/>
        </w:tabs>
        <w:ind w:left="700" w:hanging="340"/>
      </w:pPr>
      <w:rPr>
        <w:rFonts w:ascii="Arial" w:hAnsi="Arial" w:cs="Arial" w:hint="default"/>
        <w:b w:val="0"/>
        <w:bCs w:val="0"/>
        <w:i w:val="0"/>
        <w:iCs w:val="0"/>
        <w:sz w:val="20"/>
        <w:szCs w:val="20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 w15:restartNumberingAfterBreak="0">
    <w:nsid w:val="08705EE3"/>
    <w:multiLevelType w:val="hybridMultilevel"/>
    <w:tmpl w:val="F9E208F2"/>
    <w:lvl w:ilvl="0" w:tplc="75280C62">
      <w:numFmt w:val="bullet"/>
      <w:lvlText w:val="-"/>
      <w:lvlJc w:val="left"/>
      <w:pPr>
        <w:tabs>
          <w:tab w:val="num" w:pos="510"/>
        </w:tabs>
        <w:ind w:left="680" w:hanging="170"/>
      </w:pPr>
      <w:rPr>
        <w:rFonts w:ascii="Arial" w:hAnsi="Arial" w:hint="default"/>
        <w:color w:val="auto"/>
        <w:sz w:val="24"/>
      </w:rPr>
    </w:lvl>
    <w:lvl w:ilvl="1" w:tplc="0415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1A3B9F"/>
    <w:multiLevelType w:val="hybridMultilevel"/>
    <w:tmpl w:val="164848CA"/>
    <w:lvl w:ilvl="0" w:tplc="050CE0D0">
      <w:start w:val="1"/>
      <w:numFmt w:val="decimal"/>
      <w:pStyle w:val="ListNumber"/>
      <w:lvlText w:val="%1)"/>
      <w:lvlJc w:val="left"/>
      <w:pPr>
        <w:tabs>
          <w:tab w:val="num" w:pos="360"/>
        </w:tabs>
        <w:ind w:left="340" w:hanging="340"/>
      </w:pPr>
      <w:rPr>
        <w:rFonts w:cs="Times New Roman"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 w15:restartNumberingAfterBreak="0">
    <w:nsid w:val="0BC10AC1"/>
    <w:multiLevelType w:val="hybridMultilevel"/>
    <w:tmpl w:val="020026AC"/>
    <w:lvl w:ilvl="0" w:tplc="0AA832B8">
      <w:numFmt w:val="bullet"/>
      <w:pStyle w:val="ListBullet"/>
      <w:lvlText w:val="–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67E0C1F"/>
    <w:multiLevelType w:val="hybridMultilevel"/>
    <w:tmpl w:val="FA02BBB8"/>
    <w:lvl w:ilvl="0" w:tplc="2402AFAC">
      <w:start w:val="1"/>
      <w:numFmt w:val="decimal"/>
      <w:lvlText w:val="E-1-%1)"/>
      <w:lvlJc w:val="left"/>
      <w:pPr>
        <w:tabs>
          <w:tab w:val="num" w:pos="1080"/>
        </w:tabs>
        <w:ind w:left="700" w:hanging="340"/>
      </w:pPr>
      <w:rPr>
        <w:rFonts w:ascii="Arial" w:hAnsi="Arial" w:cs="Arial" w:hint="default"/>
        <w:b w:val="0"/>
        <w:bCs w:val="0"/>
        <w:i w:val="0"/>
        <w:iCs w:val="0"/>
        <w:sz w:val="18"/>
        <w:szCs w:val="18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9FC01CC"/>
    <w:multiLevelType w:val="hybridMultilevel"/>
    <w:tmpl w:val="E2F2163C"/>
    <w:lvl w:ilvl="0" w:tplc="837A764A">
      <w:start w:val="1"/>
      <w:numFmt w:val="decimal"/>
      <w:lvlText w:val="E-2-%1)"/>
      <w:lvlJc w:val="left"/>
      <w:pPr>
        <w:tabs>
          <w:tab w:val="num" w:pos="1080"/>
        </w:tabs>
        <w:ind w:left="700" w:hanging="340"/>
      </w:pPr>
      <w:rPr>
        <w:rFonts w:ascii="Arial" w:hAnsi="Arial" w:cs="Arial" w:hint="default"/>
        <w:b w:val="0"/>
        <w:bCs w:val="0"/>
        <w:i w:val="0"/>
        <w:iCs w:val="0"/>
        <w:color w:val="auto"/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3D211EB"/>
    <w:multiLevelType w:val="multilevel"/>
    <w:tmpl w:val="BBF8B0F8"/>
    <w:lvl w:ilvl="0">
      <w:start w:val="1"/>
      <w:numFmt w:val="decimal"/>
      <w:pStyle w:val="Heading1"/>
      <w:lvlText w:val="%1."/>
      <w:lvlJc w:val="left"/>
      <w:pPr>
        <w:tabs>
          <w:tab w:val="num" w:pos="360"/>
        </w:tabs>
        <w:ind w:left="284" w:hanging="284"/>
      </w:pPr>
      <w:rPr>
        <w:rFonts w:ascii="Arial" w:hAnsi="Arial" w:cs="Arial" w:hint="default"/>
        <w:b/>
        <w:bCs/>
        <w:i w:val="0"/>
        <w:iCs w:val="0"/>
        <w:sz w:val="28"/>
        <w:szCs w:val="28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822"/>
        </w:tabs>
        <w:ind w:left="822" w:hanging="680"/>
      </w:pPr>
      <w:rPr>
        <w:rFonts w:ascii="Arial" w:hAnsi="Arial" w:cs="Arial" w:hint="default"/>
        <w:b/>
        <w:bCs/>
        <w:i w:val="0"/>
        <w:iCs w:val="0"/>
        <w:sz w:val="24"/>
        <w:szCs w:val="24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964"/>
        </w:tabs>
        <w:ind w:left="964" w:hanging="964"/>
      </w:pPr>
      <w:rPr>
        <w:rFonts w:ascii="Arial" w:hAnsi="Arial" w:cs="Arial" w:hint="default"/>
        <w:b/>
        <w:bCs/>
        <w:i w:val="0"/>
        <w:iCs w:val="0"/>
        <w:sz w:val="24"/>
        <w:szCs w:val="24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2041"/>
        </w:tabs>
        <w:ind w:left="2041" w:hanging="2041"/>
      </w:pPr>
      <w:rPr>
        <w:rFonts w:ascii="Arial" w:hAnsi="Arial" w:cs="Arial" w:hint="default"/>
        <w:b/>
        <w:bCs/>
        <w:i w:val="0"/>
        <w:iCs w:val="0"/>
        <w:sz w:val="24"/>
        <w:szCs w:val="24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0"/>
        </w:tabs>
      </w:pPr>
      <w:rPr>
        <w:rFonts w:ascii="Times New Roman" w:hAnsi="Times New Roman" w:cs="Times New Roman"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0"/>
        </w:tabs>
      </w:pPr>
      <w:rPr>
        <w:rFonts w:ascii="Times New Roman" w:hAnsi="Times New Roman" w:cs="Times New Roman"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0"/>
        </w:tabs>
      </w:pPr>
      <w:rPr>
        <w:rFonts w:ascii="Times New Roman" w:hAnsi="Times New Roman" w:cs="Times New Roman"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0"/>
        </w:tabs>
      </w:pPr>
      <w:rPr>
        <w:rFonts w:ascii="Times New Roman" w:hAnsi="Times New Roman" w:cs="Times New Roman"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0"/>
        </w:tabs>
      </w:pPr>
      <w:rPr>
        <w:rFonts w:ascii="Times New Roman" w:hAnsi="Times New Roman" w:cs="Times New Roman" w:hint="default"/>
      </w:rPr>
    </w:lvl>
  </w:abstractNum>
  <w:abstractNum w:abstractNumId="9" w15:restartNumberingAfterBreak="0">
    <w:nsid w:val="43EA1F6C"/>
    <w:multiLevelType w:val="hybridMultilevel"/>
    <w:tmpl w:val="7598C08A"/>
    <w:lvl w:ilvl="0" w:tplc="2EC464C2">
      <w:start w:val="1"/>
      <w:numFmt w:val="bullet"/>
      <w:pStyle w:val="ListBullet2"/>
      <w:lvlText w:val="-"/>
      <w:lvlJc w:val="left"/>
      <w:pPr>
        <w:tabs>
          <w:tab w:val="num" w:pos="283"/>
        </w:tabs>
        <w:ind w:left="283" w:hanging="283"/>
      </w:pPr>
      <w:rPr>
        <w:rFonts w:ascii="Arial" w:hAnsi="Arial" w:hint="default"/>
        <w:color w:val="auto"/>
        <w:sz w:val="24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9F33BF3"/>
    <w:multiLevelType w:val="hybridMultilevel"/>
    <w:tmpl w:val="8018B1D6"/>
    <w:lvl w:ilvl="0" w:tplc="6E9CF7BC">
      <w:start w:val="1"/>
      <w:numFmt w:val="decimal"/>
      <w:lvlText w:val="E-2-%1)"/>
      <w:lvlJc w:val="left"/>
      <w:pPr>
        <w:tabs>
          <w:tab w:val="num" w:pos="1080"/>
        </w:tabs>
        <w:ind w:left="700" w:hanging="340"/>
      </w:pPr>
      <w:rPr>
        <w:rFonts w:ascii="Arial" w:hAnsi="Arial" w:cs="Arial" w:hint="default"/>
        <w:b w:val="0"/>
        <w:bCs w:val="0"/>
        <w:i w:val="0"/>
        <w:iCs w:val="0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7F10688"/>
    <w:multiLevelType w:val="hybridMultilevel"/>
    <w:tmpl w:val="5B4AC10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8"/>
  </w:num>
  <w:num w:numId="3">
    <w:abstractNumId w:val="4"/>
  </w:num>
  <w:num w:numId="4">
    <w:abstractNumId w:val="5"/>
  </w:num>
  <w:num w:numId="5">
    <w:abstractNumId w:val="9"/>
  </w:num>
  <w:num w:numId="6">
    <w:abstractNumId w:val="3"/>
  </w:num>
  <w:num w:numId="7">
    <w:abstractNumId w:val="2"/>
  </w:num>
  <w:num w:numId="8">
    <w:abstractNumId w:val="10"/>
  </w:num>
  <w:num w:numId="9">
    <w:abstractNumId w:val="11"/>
  </w:num>
  <w:num w:numId="10">
    <w:abstractNumId w:val="0"/>
  </w:num>
  <w:num w:numId="11">
    <w:abstractNumId w:val="6"/>
  </w:num>
  <w:num w:numId="12">
    <w:abstractNumId w:val="7"/>
  </w:num>
  <w:num w:numId="13">
    <w:abstractNumId w:val="8"/>
    <w:lvlOverride w:ilvl="0">
      <w:startOverride w:val="4"/>
    </w:lvlOverride>
    <w:lvlOverride w:ilvl="1">
      <w:startOverride w:val="4"/>
    </w:lvlOverride>
  </w:num>
  <w:num w:numId="14">
    <w:abstractNumId w:val="8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drawingGridHorizontalSpacing w:val="120"/>
  <w:drawingGridVerticalSpacing w:val="120"/>
  <w:displayHorizontalDrawingGridEvery w:val="0"/>
  <w:displayVerticalDrawingGridEvery w:val="3"/>
  <w:characterSpacingControl w:val="compressPunctuation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43FEA"/>
    <w:rsid w:val="00001016"/>
    <w:rsid w:val="000014CA"/>
    <w:rsid w:val="00001B1C"/>
    <w:rsid w:val="00002510"/>
    <w:rsid w:val="00004839"/>
    <w:rsid w:val="00004BCC"/>
    <w:rsid w:val="0000506B"/>
    <w:rsid w:val="00005574"/>
    <w:rsid w:val="00005EAA"/>
    <w:rsid w:val="0000709B"/>
    <w:rsid w:val="0001167A"/>
    <w:rsid w:val="000119CF"/>
    <w:rsid w:val="000121A5"/>
    <w:rsid w:val="0001318A"/>
    <w:rsid w:val="0001391E"/>
    <w:rsid w:val="000145EE"/>
    <w:rsid w:val="000158F4"/>
    <w:rsid w:val="000160E5"/>
    <w:rsid w:val="0001721A"/>
    <w:rsid w:val="000174E2"/>
    <w:rsid w:val="00017E42"/>
    <w:rsid w:val="00020170"/>
    <w:rsid w:val="00022276"/>
    <w:rsid w:val="00023BEF"/>
    <w:rsid w:val="00023C42"/>
    <w:rsid w:val="0002584A"/>
    <w:rsid w:val="000261BE"/>
    <w:rsid w:val="000263DA"/>
    <w:rsid w:val="00026E44"/>
    <w:rsid w:val="00030D47"/>
    <w:rsid w:val="00030EAE"/>
    <w:rsid w:val="00031A3D"/>
    <w:rsid w:val="0003278D"/>
    <w:rsid w:val="000336B0"/>
    <w:rsid w:val="00033941"/>
    <w:rsid w:val="00033C07"/>
    <w:rsid w:val="00033E0B"/>
    <w:rsid w:val="00034050"/>
    <w:rsid w:val="00035112"/>
    <w:rsid w:val="000357B7"/>
    <w:rsid w:val="000371C9"/>
    <w:rsid w:val="0003745E"/>
    <w:rsid w:val="0004031C"/>
    <w:rsid w:val="0004113F"/>
    <w:rsid w:val="000412FC"/>
    <w:rsid w:val="0004156F"/>
    <w:rsid w:val="00041C17"/>
    <w:rsid w:val="00041D4C"/>
    <w:rsid w:val="00041EA9"/>
    <w:rsid w:val="00042C8B"/>
    <w:rsid w:val="00043FEA"/>
    <w:rsid w:val="0004527B"/>
    <w:rsid w:val="00045D2B"/>
    <w:rsid w:val="000507B8"/>
    <w:rsid w:val="0005107D"/>
    <w:rsid w:val="000520F5"/>
    <w:rsid w:val="00053C41"/>
    <w:rsid w:val="000542E5"/>
    <w:rsid w:val="00054ABA"/>
    <w:rsid w:val="00057752"/>
    <w:rsid w:val="00063584"/>
    <w:rsid w:val="000640CB"/>
    <w:rsid w:val="000640DE"/>
    <w:rsid w:val="00064DFC"/>
    <w:rsid w:val="000653A5"/>
    <w:rsid w:val="00065AFE"/>
    <w:rsid w:val="00065F98"/>
    <w:rsid w:val="00067353"/>
    <w:rsid w:val="00067414"/>
    <w:rsid w:val="00067BBC"/>
    <w:rsid w:val="000702F9"/>
    <w:rsid w:val="00070419"/>
    <w:rsid w:val="00070808"/>
    <w:rsid w:val="00071820"/>
    <w:rsid w:val="00071AE4"/>
    <w:rsid w:val="00071E4F"/>
    <w:rsid w:val="000721EB"/>
    <w:rsid w:val="000729B1"/>
    <w:rsid w:val="00072D16"/>
    <w:rsid w:val="0007375E"/>
    <w:rsid w:val="000744F8"/>
    <w:rsid w:val="00075EEB"/>
    <w:rsid w:val="000763DA"/>
    <w:rsid w:val="000773F1"/>
    <w:rsid w:val="00077E77"/>
    <w:rsid w:val="00081A0D"/>
    <w:rsid w:val="00081A6A"/>
    <w:rsid w:val="0008345D"/>
    <w:rsid w:val="000834BB"/>
    <w:rsid w:val="00083A74"/>
    <w:rsid w:val="00083D74"/>
    <w:rsid w:val="0008520C"/>
    <w:rsid w:val="000863C2"/>
    <w:rsid w:val="00086A45"/>
    <w:rsid w:val="00087512"/>
    <w:rsid w:val="00087674"/>
    <w:rsid w:val="00087B28"/>
    <w:rsid w:val="00090069"/>
    <w:rsid w:val="00090281"/>
    <w:rsid w:val="0009072E"/>
    <w:rsid w:val="000907FD"/>
    <w:rsid w:val="00091174"/>
    <w:rsid w:val="0009212B"/>
    <w:rsid w:val="00093597"/>
    <w:rsid w:val="00093BF7"/>
    <w:rsid w:val="000945F4"/>
    <w:rsid w:val="00095707"/>
    <w:rsid w:val="00095820"/>
    <w:rsid w:val="000974F2"/>
    <w:rsid w:val="00097653"/>
    <w:rsid w:val="00097FF6"/>
    <w:rsid w:val="000A14E8"/>
    <w:rsid w:val="000A3D00"/>
    <w:rsid w:val="000A473C"/>
    <w:rsid w:val="000A59F4"/>
    <w:rsid w:val="000A6011"/>
    <w:rsid w:val="000A625F"/>
    <w:rsid w:val="000A6CD7"/>
    <w:rsid w:val="000A7FA7"/>
    <w:rsid w:val="000B0A9C"/>
    <w:rsid w:val="000B1A5F"/>
    <w:rsid w:val="000B1EBC"/>
    <w:rsid w:val="000B2D1B"/>
    <w:rsid w:val="000B3ED1"/>
    <w:rsid w:val="000B4BC0"/>
    <w:rsid w:val="000B5429"/>
    <w:rsid w:val="000B65FC"/>
    <w:rsid w:val="000B6A56"/>
    <w:rsid w:val="000B7279"/>
    <w:rsid w:val="000B7BC7"/>
    <w:rsid w:val="000C0074"/>
    <w:rsid w:val="000C081C"/>
    <w:rsid w:val="000C1928"/>
    <w:rsid w:val="000C2026"/>
    <w:rsid w:val="000C28B6"/>
    <w:rsid w:val="000C57F2"/>
    <w:rsid w:val="000C59C5"/>
    <w:rsid w:val="000C6096"/>
    <w:rsid w:val="000C7091"/>
    <w:rsid w:val="000C7658"/>
    <w:rsid w:val="000D0816"/>
    <w:rsid w:val="000D1AA9"/>
    <w:rsid w:val="000D2842"/>
    <w:rsid w:val="000D52FD"/>
    <w:rsid w:val="000D71C7"/>
    <w:rsid w:val="000D73A1"/>
    <w:rsid w:val="000E0FE6"/>
    <w:rsid w:val="000E37BD"/>
    <w:rsid w:val="000E43BF"/>
    <w:rsid w:val="000E4E65"/>
    <w:rsid w:val="000E587F"/>
    <w:rsid w:val="000E6981"/>
    <w:rsid w:val="000E763E"/>
    <w:rsid w:val="000F00E8"/>
    <w:rsid w:val="000F01F4"/>
    <w:rsid w:val="000F0A39"/>
    <w:rsid w:val="000F11A3"/>
    <w:rsid w:val="000F1CF9"/>
    <w:rsid w:val="000F36A3"/>
    <w:rsid w:val="000F3803"/>
    <w:rsid w:val="000F4235"/>
    <w:rsid w:val="000F433F"/>
    <w:rsid w:val="000F5E67"/>
    <w:rsid w:val="000F7211"/>
    <w:rsid w:val="000F77B5"/>
    <w:rsid w:val="00100EF1"/>
    <w:rsid w:val="0010230E"/>
    <w:rsid w:val="00103F3B"/>
    <w:rsid w:val="00104A7B"/>
    <w:rsid w:val="00106B20"/>
    <w:rsid w:val="00112686"/>
    <w:rsid w:val="00112A4B"/>
    <w:rsid w:val="00112E55"/>
    <w:rsid w:val="00114F2B"/>
    <w:rsid w:val="00117245"/>
    <w:rsid w:val="001179E5"/>
    <w:rsid w:val="001214B0"/>
    <w:rsid w:val="00121F63"/>
    <w:rsid w:val="00122809"/>
    <w:rsid w:val="0012328A"/>
    <w:rsid w:val="00124B4E"/>
    <w:rsid w:val="00125403"/>
    <w:rsid w:val="0012600D"/>
    <w:rsid w:val="00126AEF"/>
    <w:rsid w:val="00127056"/>
    <w:rsid w:val="00127111"/>
    <w:rsid w:val="00127FC7"/>
    <w:rsid w:val="00130BD4"/>
    <w:rsid w:val="0013104D"/>
    <w:rsid w:val="001311BA"/>
    <w:rsid w:val="00131204"/>
    <w:rsid w:val="00132893"/>
    <w:rsid w:val="00133501"/>
    <w:rsid w:val="00133783"/>
    <w:rsid w:val="001357BA"/>
    <w:rsid w:val="00136F4A"/>
    <w:rsid w:val="001375E2"/>
    <w:rsid w:val="00140221"/>
    <w:rsid w:val="001410C2"/>
    <w:rsid w:val="00142950"/>
    <w:rsid w:val="00145025"/>
    <w:rsid w:val="001453BB"/>
    <w:rsid w:val="00145525"/>
    <w:rsid w:val="00145A59"/>
    <w:rsid w:val="00145FE1"/>
    <w:rsid w:val="00150978"/>
    <w:rsid w:val="001519D6"/>
    <w:rsid w:val="0015233F"/>
    <w:rsid w:val="00152669"/>
    <w:rsid w:val="00153977"/>
    <w:rsid w:val="00154EC8"/>
    <w:rsid w:val="0015596B"/>
    <w:rsid w:val="00155B09"/>
    <w:rsid w:val="00155FE9"/>
    <w:rsid w:val="0016015A"/>
    <w:rsid w:val="00162BC3"/>
    <w:rsid w:val="00162DFE"/>
    <w:rsid w:val="001640E9"/>
    <w:rsid w:val="00164E93"/>
    <w:rsid w:val="001658A5"/>
    <w:rsid w:val="001661A9"/>
    <w:rsid w:val="00166720"/>
    <w:rsid w:val="00166C05"/>
    <w:rsid w:val="00170F98"/>
    <w:rsid w:val="00171CE9"/>
    <w:rsid w:val="001730F9"/>
    <w:rsid w:val="00173557"/>
    <w:rsid w:val="0017361E"/>
    <w:rsid w:val="001743DE"/>
    <w:rsid w:val="00177017"/>
    <w:rsid w:val="001775E1"/>
    <w:rsid w:val="00180877"/>
    <w:rsid w:val="0018244C"/>
    <w:rsid w:val="0018427D"/>
    <w:rsid w:val="001868C5"/>
    <w:rsid w:val="001911C0"/>
    <w:rsid w:val="001911FD"/>
    <w:rsid w:val="00193CD1"/>
    <w:rsid w:val="00194A50"/>
    <w:rsid w:val="001957CC"/>
    <w:rsid w:val="001962D8"/>
    <w:rsid w:val="0019712D"/>
    <w:rsid w:val="001971D2"/>
    <w:rsid w:val="001A0455"/>
    <w:rsid w:val="001A116E"/>
    <w:rsid w:val="001A1357"/>
    <w:rsid w:val="001A151A"/>
    <w:rsid w:val="001A1CD2"/>
    <w:rsid w:val="001A4111"/>
    <w:rsid w:val="001A4C1C"/>
    <w:rsid w:val="001A7124"/>
    <w:rsid w:val="001A798A"/>
    <w:rsid w:val="001A7AEC"/>
    <w:rsid w:val="001B1F3D"/>
    <w:rsid w:val="001B66A9"/>
    <w:rsid w:val="001C0974"/>
    <w:rsid w:val="001C098D"/>
    <w:rsid w:val="001C1537"/>
    <w:rsid w:val="001C1A50"/>
    <w:rsid w:val="001C1D13"/>
    <w:rsid w:val="001C307F"/>
    <w:rsid w:val="001C6751"/>
    <w:rsid w:val="001D0484"/>
    <w:rsid w:val="001D1758"/>
    <w:rsid w:val="001D42F6"/>
    <w:rsid w:val="001D431B"/>
    <w:rsid w:val="001D43B7"/>
    <w:rsid w:val="001D4A05"/>
    <w:rsid w:val="001D586B"/>
    <w:rsid w:val="001D5BEC"/>
    <w:rsid w:val="001D5CC5"/>
    <w:rsid w:val="001D5F5C"/>
    <w:rsid w:val="001D68E1"/>
    <w:rsid w:val="001D7154"/>
    <w:rsid w:val="001E0416"/>
    <w:rsid w:val="001E0951"/>
    <w:rsid w:val="001E1D8B"/>
    <w:rsid w:val="001E21BB"/>
    <w:rsid w:val="001E349D"/>
    <w:rsid w:val="001E4636"/>
    <w:rsid w:val="001E5F1B"/>
    <w:rsid w:val="001E6713"/>
    <w:rsid w:val="001E78BA"/>
    <w:rsid w:val="001E79B2"/>
    <w:rsid w:val="001F0532"/>
    <w:rsid w:val="001F06A7"/>
    <w:rsid w:val="001F0B86"/>
    <w:rsid w:val="001F0D11"/>
    <w:rsid w:val="001F2B4E"/>
    <w:rsid w:val="001F3792"/>
    <w:rsid w:val="001F4508"/>
    <w:rsid w:val="001F5550"/>
    <w:rsid w:val="001F5D7A"/>
    <w:rsid w:val="001F65FB"/>
    <w:rsid w:val="001F6CEA"/>
    <w:rsid w:val="001F710C"/>
    <w:rsid w:val="001F7D16"/>
    <w:rsid w:val="001F7D42"/>
    <w:rsid w:val="001F7F24"/>
    <w:rsid w:val="002001E6"/>
    <w:rsid w:val="00201220"/>
    <w:rsid w:val="00201270"/>
    <w:rsid w:val="00201527"/>
    <w:rsid w:val="00202B54"/>
    <w:rsid w:val="00203788"/>
    <w:rsid w:val="00204A76"/>
    <w:rsid w:val="00206DE8"/>
    <w:rsid w:val="00207BF6"/>
    <w:rsid w:val="002100C0"/>
    <w:rsid w:val="00210196"/>
    <w:rsid w:val="002103AF"/>
    <w:rsid w:val="00210761"/>
    <w:rsid w:val="00211648"/>
    <w:rsid w:val="002118C5"/>
    <w:rsid w:val="0021243F"/>
    <w:rsid w:val="0021277D"/>
    <w:rsid w:val="00212E54"/>
    <w:rsid w:val="002145CF"/>
    <w:rsid w:val="00220265"/>
    <w:rsid w:val="00222B45"/>
    <w:rsid w:val="00223664"/>
    <w:rsid w:val="00224B1F"/>
    <w:rsid w:val="002250D7"/>
    <w:rsid w:val="00225A8C"/>
    <w:rsid w:val="002269E6"/>
    <w:rsid w:val="00226E9A"/>
    <w:rsid w:val="002336C4"/>
    <w:rsid w:val="00233E7C"/>
    <w:rsid w:val="002340BD"/>
    <w:rsid w:val="00234CDB"/>
    <w:rsid w:val="00236770"/>
    <w:rsid w:val="0024030C"/>
    <w:rsid w:val="0024189E"/>
    <w:rsid w:val="00242D36"/>
    <w:rsid w:val="00246E3D"/>
    <w:rsid w:val="00247567"/>
    <w:rsid w:val="00250DC7"/>
    <w:rsid w:val="00254203"/>
    <w:rsid w:val="002561B2"/>
    <w:rsid w:val="002570ED"/>
    <w:rsid w:val="00257949"/>
    <w:rsid w:val="00260070"/>
    <w:rsid w:val="00260498"/>
    <w:rsid w:val="00260942"/>
    <w:rsid w:val="002623B7"/>
    <w:rsid w:val="002634AD"/>
    <w:rsid w:val="00263624"/>
    <w:rsid w:val="00263F5C"/>
    <w:rsid w:val="00264E0E"/>
    <w:rsid w:val="0026571D"/>
    <w:rsid w:val="00267B78"/>
    <w:rsid w:val="00270305"/>
    <w:rsid w:val="0027047F"/>
    <w:rsid w:val="00272C5A"/>
    <w:rsid w:val="00273DCA"/>
    <w:rsid w:val="00274942"/>
    <w:rsid w:val="00274C55"/>
    <w:rsid w:val="002757B1"/>
    <w:rsid w:val="00276E0B"/>
    <w:rsid w:val="0027746E"/>
    <w:rsid w:val="00277878"/>
    <w:rsid w:val="00277CBF"/>
    <w:rsid w:val="00281EE9"/>
    <w:rsid w:val="002823E3"/>
    <w:rsid w:val="0028247F"/>
    <w:rsid w:val="00282DB5"/>
    <w:rsid w:val="0028333E"/>
    <w:rsid w:val="00283ABA"/>
    <w:rsid w:val="00286034"/>
    <w:rsid w:val="0028695D"/>
    <w:rsid w:val="00286F44"/>
    <w:rsid w:val="0029023C"/>
    <w:rsid w:val="002907DF"/>
    <w:rsid w:val="00290A30"/>
    <w:rsid w:val="00292E51"/>
    <w:rsid w:val="00293503"/>
    <w:rsid w:val="002950BD"/>
    <w:rsid w:val="002958A6"/>
    <w:rsid w:val="00295A56"/>
    <w:rsid w:val="00295CB8"/>
    <w:rsid w:val="0029712A"/>
    <w:rsid w:val="002A0935"/>
    <w:rsid w:val="002A0D02"/>
    <w:rsid w:val="002A114F"/>
    <w:rsid w:val="002A1715"/>
    <w:rsid w:val="002A18EB"/>
    <w:rsid w:val="002A459B"/>
    <w:rsid w:val="002A578F"/>
    <w:rsid w:val="002A6C65"/>
    <w:rsid w:val="002B0439"/>
    <w:rsid w:val="002B09A7"/>
    <w:rsid w:val="002B1341"/>
    <w:rsid w:val="002B1BEB"/>
    <w:rsid w:val="002B33D0"/>
    <w:rsid w:val="002B33E6"/>
    <w:rsid w:val="002B5BE2"/>
    <w:rsid w:val="002B6628"/>
    <w:rsid w:val="002B6C4E"/>
    <w:rsid w:val="002B73DD"/>
    <w:rsid w:val="002C0D6F"/>
    <w:rsid w:val="002C1520"/>
    <w:rsid w:val="002C15A1"/>
    <w:rsid w:val="002C1920"/>
    <w:rsid w:val="002C24AC"/>
    <w:rsid w:val="002C4A24"/>
    <w:rsid w:val="002C6362"/>
    <w:rsid w:val="002C689E"/>
    <w:rsid w:val="002D0776"/>
    <w:rsid w:val="002D0F26"/>
    <w:rsid w:val="002D1AAA"/>
    <w:rsid w:val="002D3DEF"/>
    <w:rsid w:val="002D4273"/>
    <w:rsid w:val="002D6287"/>
    <w:rsid w:val="002D638B"/>
    <w:rsid w:val="002D6E37"/>
    <w:rsid w:val="002D74E2"/>
    <w:rsid w:val="002E0771"/>
    <w:rsid w:val="002E327C"/>
    <w:rsid w:val="002E389F"/>
    <w:rsid w:val="002E4B05"/>
    <w:rsid w:val="002E663E"/>
    <w:rsid w:val="002F08A9"/>
    <w:rsid w:val="002F15E8"/>
    <w:rsid w:val="002F1D48"/>
    <w:rsid w:val="002F24B6"/>
    <w:rsid w:val="002F35AC"/>
    <w:rsid w:val="002F41B3"/>
    <w:rsid w:val="002F5EFA"/>
    <w:rsid w:val="002F6DFA"/>
    <w:rsid w:val="002F6F9A"/>
    <w:rsid w:val="00300E82"/>
    <w:rsid w:val="0030274E"/>
    <w:rsid w:val="00302BF8"/>
    <w:rsid w:val="00303958"/>
    <w:rsid w:val="00303EBE"/>
    <w:rsid w:val="00304DB3"/>
    <w:rsid w:val="00305586"/>
    <w:rsid w:val="00305FF7"/>
    <w:rsid w:val="0030629F"/>
    <w:rsid w:val="00306F4B"/>
    <w:rsid w:val="00307603"/>
    <w:rsid w:val="003102DC"/>
    <w:rsid w:val="00310B4C"/>
    <w:rsid w:val="003110BA"/>
    <w:rsid w:val="003110FA"/>
    <w:rsid w:val="00311348"/>
    <w:rsid w:val="0031229C"/>
    <w:rsid w:val="003131B2"/>
    <w:rsid w:val="00314A7A"/>
    <w:rsid w:val="0031529F"/>
    <w:rsid w:val="003172A7"/>
    <w:rsid w:val="0032170A"/>
    <w:rsid w:val="00322EB7"/>
    <w:rsid w:val="00324220"/>
    <w:rsid w:val="00325A2F"/>
    <w:rsid w:val="00332311"/>
    <w:rsid w:val="003324C4"/>
    <w:rsid w:val="003338F2"/>
    <w:rsid w:val="00334966"/>
    <w:rsid w:val="00334D91"/>
    <w:rsid w:val="00335CBE"/>
    <w:rsid w:val="00335F36"/>
    <w:rsid w:val="00336807"/>
    <w:rsid w:val="00336B8B"/>
    <w:rsid w:val="00337061"/>
    <w:rsid w:val="00337C6B"/>
    <w:rsid w:val="0034086C"/>
    <w:rsid w:val="003410B1"/>
    <w:rsid w:val="003411EA"/>
    <w:rsid w:val="00341506"/>
    <w:rsid w:val="00341B37"/>
    <w:rsid w:val="003456FE"/>
    <w:rsid w:val="00345EBD"/>
    <w:rsid w:val="00350038"/>
    <w:rsid w:val="0035013B"/>
    <w:rsid w:val="00350AF8"/>
    <w:rsid w:val="003516EE"/>
    <w:rsid w:val="00352B5C"/>
    <w:rsid w:val="00353892"/>
    <w:rsid w:val="00353D21"/>
    <w:rsid w:val="003540DF"/>
    <w:rsid w:val="003551D2"/>
    <w:rsid w:val="00355274"/>
    <w:rsid w:val="00355A59"/>
    <w:rsid w:val="00356CCF"/>
    <w:rsid w:val="003576CC"/>
    <w:rsid w:val="003578C0"/>
    <w:rsid w:val="00357BB5"/>
    <w:rsid w:val="00357C10"/>
    <w:rsid w:val="00357CE3"/>
    <w:rsid w:val="00360E9F"/>
    <w:rsid w:val="00361751"/>
    <w:rsid w:val="00361EFB"/>
    <w:rsid w:val="003626E9"/>
    <w:rsid w:val="0036279C"/>
    <w:rsid w:val="00363D6A"/>
    <w:rsid w:val="00364A2F"/>
    <w:rsid w:val="00364E4B"/>
    <w:rsid w:val="00365E38"/>
    <w:rsid w:val="003660D6"/>
    <w:rsid w:val="0036702C"/>
    <w:rsid w:val="00367F18"/>
    <w:rsid w:val="0037327C"/>
    <w:rsid w:val="003732BE"/>
    <w:rsid w:val="00374511"/>
    <w:rsid w:val="0038023F"/>
    <w:rsid w:val="00380421"/>
    <w:rsid w:val="003807D9"/>
    <w:rsid w:val="00380B2C"/>
    <w:rsid w:val="0038122C"/>
    <w:rsid w:val="00382321"/>
    <w:rsid w:val="0038335E"/>
    <w:rsid w:val="00383845"/>
    <w:rsid w:val="003865B4"/>
    <w:rsid w:val="00387781"/>
    <w:rsid w:val="003877B7"/>
    <w:rsid w:val="0038781F"/>
    <w:rsid w:val="00387AA0"/>
    <w:rsid w:val="003917E2"/>
    <w:rsid w:val="00391F75"/>
    <w:rsid w:val="00395067"/>
    <w:rsid w:val="00397AB9"/>
    <w:rsid w:val="003A0F9C"/>
    <w:rsid w:val="003A1035"/>
    <w:rsid w:val="003A162A"/>
    <w:rsid w:val="003A4778"/>
    <w:rsid w:val="003A5973"/>
    <w:rsid w:val="003A5D39"/>
    <w:rsid w:val="003A64F9"/>
    <w:rsid w:val="003B45C1"/>
    <w:rsid w:val="003B4D97"/>
    <w:rsid w:val="003B57EE"/>
    <w:rsid w:val="003B5A60"/>
    <w:rsid w:val="003B5D97"/>
    <w:rsid w:val="003C1BAE"/>
    <w:rsid w:val="003C1EBD"/>
    <w:rsid w:val="003C21E7"/>
    <w:rsid w:val="003C64B0"/>
    <w:rsid w:val="003C6CB7"/>
    <w:rsid w:val="003C6F3F"/>
    <w:rsid w:val="003D0844"/>
    <w:rsid w:val="003D1B09"/>
    <w:rsid w:val="003D1DBB"/>
    <w:rsid w:val="003D2563"/>
    <w:rsid w:val="003D2C60"/>
    <w:rsid w:val="003D35BE"/>
    <w:rsid w:val="003D3B30"/>
    <w:rsid w:val="003D3CD6"/>
    <w:rsid w:val="003D3F6C"/>
    <w:rsid w:val="003D46C2"/>
    <w:rsid w:val="003D5310"/>
    <w:rsid w:val="003D69F4"/>
    <w:rsid w:val="003E1795"/>
    <w:rsid w:val="003E1DE7"/>
    <w:rsid w:val="003E22ED"/>
    <w:rsid w:val="003E245C"/>
    <w:rsid w:val="003E337C"/>
    <w:rsid w:val="003E5CBA"/>
    <w:rsid w:val="003E6C2B"/>
    <w:rsid w:val="003E7F68"/>
    <w:rsid w:val="003F1C23"/>
    <w:rsid w:val="003F2840"/>
    <w:rsid w:val="003F30BB"/>
    <w:rsid w:val="003F36A9"/>
    <w:rsid w:val="003F3CD0"/>
    <w:rsid w:val="003F6506"/>
    <w:rsid w:val="003F6839"/>
    <w:rsid w:val="003F74D4"/>
    <w:rsid w:val="003F7CD2"/>
    <w:rsid w:val="004010AE"/>
    <w:rsid w:val="004027FD"/>
    <w:rsid w:val="004046F5"/>
    <w:rsid w:val="004049E8"/>
    <w:rsid w:val="00404F73"/>
    <w:rsid w:val="004065E7"/>
    <w:rsid w:val="00406632"/>
    <w:rsid w:val="00406DC2"/>
    <w:rsid w:val="0040783D"/>
    <w:rsid w:val="00410E98"/>
    <w:rsid w:val="0041190E"/>
    <w:rsid w:val="0041345F"/>
    <w:rsid w:val="00414B03"/>
    <w:rsid w:val="00415D4E"/>
    <w:rsid w:val="004170FA"/>
    <w:rsid w:val="0041742C"/>
    <w:rsid w:val="004211E4"/>
    <w:rsid w:val="0042133A"/>
    <w:rsid w:val="004223E3"/>
    <w:rsid w:val="00424D54"/>
    <w:rsid w:val="00425162"/>
    <w:rsid w:val="004261BE"/>
    <w:rsid w:val="0042623F"/>
    <w:rsid w:val="00427BCE"/>
    <w:rsid w:val="00432E9B"/>
    <w:rsid w:val="00433260"/>
    <w:rsid w:val="004334EF"/>
    <w:rsid w:val="00433CF5"/>
    <w:rsid w:val="00433F84"/>
    <w:rsid w:val="004355A5"/>
    <w:rsid w:val="0043645B"/>
    <w:rsid w:val="00441FFD"/>
    <w:rsid w:val="0044272B"/>
    <w:rsid w:val="0044538C"/>
    <w:rsid w:val="00445F77"/>
    <w:rsid w:val="004468E2"/>
    <w:rsid w:val="00447130"/>
    <w:rsid w:val="004475FD"/>
    <w:rsid w:val="00451A06"/>
    <w:rsid w:val="00451A07"/>
    <w:rsid w:val="0045402A"/>
    <w:rsid w:val="0045478A"/>
    <w:rsid w:val="004547B7"/>
    <w:rsid w:val="00454846"/>
    <w:rsid w:val="00456534"/>
    <w:rsid w:val="00461532"/>
    <w:rsid w:val="00462977"/>
    <w:rsid w:val="004632C8"/>
    <w:rsid w:val="004634F6"/>
    <w:rsid w:val="00465B68"/>
    <w:rsid w:val="004676EC"/>
    <w:rsid w:val="00467A44"/>
    <w:rsid w:val="00471418"/>
    <w:rsid w:val="004717B3"/>
    <w:rsid w:val="00472D4D"/>
    <w:rsid w:val="00473B4B"/>
    <w:rsid w:val="004750E6"/>
    <w:rsid w:val="00476B77"/>
    <w:rsid w:val="00476E62"/>
    <w:rsid w:val="004775DC"/>
    <w:rsid w:val="004801D0"/>
    <w:rsid w:val="00480AE9"/>
    <w:rsid w:val="00481342"/>
    <w:rsid w:val="004820BD"/>
    <w:rsid w:val="00482F51"/>
    <w:rsid w:val="00484ED0"/>
    <w:rsid w:val="00485063"/>
    <w:rsid w:val="004866C6"/>
    <w:rsid w:val="00487F3C"/>
    <w:rsid w:val="00490059"/>
    <w:rsid w:val="0049022D"/>
    <w:rsid w:val="00490F2F"/>
    <w:rsid w:val="00491EEB"/>
    <w:rsid w:val="0049223B"/>
    <w:rsid w:val="00492CC7"/>
    <w:rsid w:val="0049541B"/>
    <w:rsid w:val="00497366"/>
    <w:rsid w:val="004A14FD"/>
    <w:rsid w:val="004A1618"/>
    <w:rsid w:val="004A5E0D"/>
    <w:rsid w:val="004A6162"/>
    <w:rsid w:val="004A66C0"/>
    <w:rsid w:val="004A6973"/>
    <w:rsid w:val="004A6CC9"/>
    <w:rsid w:val="004A783F"/>
    <w:rsid w:val="004A7901"/>
    <w:rsid w:val="004B06A2"/>
    <w:rsid w:val="004B0ADC"/>
    <w:rsid w:val="004B12C5"/>
    <w:rsid w:val="004B269F"/>
    <w:rsid w:val="004B30B2"/>
    <w:rsid w:val="004B34FD"/>
    <w:rsid w:val="004B3743"/>
    <w:rsid w:val="004B38B0"/>
    <w:rsid w:val="004B4225"/>
    <w:rsid w:val="004B5406"/>
    <w:rsid w:val="004B5B11"/>
    <w:rsid w:val="004B683B"/>
    <w:rsid w:val="004B6B49"/>
    <w:rsid w:val="004C0CD5"/>
    <w:rsid w:val="004C1DBC"/>
    <w:rsid w:val="004C3709"/>
    <w:rsid w:val="004C49FC"/>
    <w:rsid w:val="004C4A75"/>
    <w:rsid w:val="004C4F77"/>
    <w:rsid w:val="004C501E"/>
    <w:rsid w:val="004C5D4C"/>
    <w:rsid w:val="004C6135"/>
    <w:rsid w:val="004D08C3"/>
    <w:rsid w:val="004D14A6"/>
    <w:rsid w:val="004D209C"/>
    <w:rsid w:val="004D214C"/>
    <w:rsid w:val="004D2C23"/>
    <w:rsid w:val="004D3842"/>
    <w:rsid w:val="004D3BC5"/>
    <w:rsid w:val="004D449D"/>
    <w:rsid w:val="004D5270"/>
    <w:rsid w:val="004D57D2"/>
    <w:rsid w:val="004D6316"/>
    <w:rsid w:val="004D67FA"/>
    <w:rsid w:val="004D7793"/>
    <w:rsid w:val="004E11DF"/>
    <w:rsid w:val="004E1553"/>
    <w:rsid w:val="004E163E"/>
    <w:rsid w:val="004E19F8"/>
    <w:rsid w:val="004E1D93"/>
    <w:rsid w:val="004E247D"/>
    <w:rsid w:val="004E3627"/>
    <w:rsid w:val="004E377F"/>
    <w:rsid w:val="004E4427"/>
    <w:rsid w:val="004E5D94"/>
    <w:rsid w:val="004E623C"/>
    <w:rsid w:val="004E7839"/>
    <w:rsid w:val="004F1193"/>
    <w:rsid w:val="004F17A3"/>
    <w:rsid w:val="004F2EDB"/>
    <w:rsid w:val="004F3A23"/>
    <w:rsid w:val="004F633C"/>
    <w:rsid w:val="004F6717"/>
    <w:rsid w:val="004F7E3F"/>
    <w:rsid w:val="005002EB"/>
    <w:rsid w:val="00500D9F"/>
    <w:rsid w:val="005012EA"/>
    <w:rsid w:val="00501BEC"/>
    <w:rsid w:val="00501C14"/>
    <w:rsid w:val="00501F28"/>
    <w:rsid w:val="00502620"/>
    <w:rsid w:val="00503422"/>
    <w:rsid w:val="00503901"/>
    <w:rsid w:val="00504982"/>
    <w:rsid w:val="00505C40"/>
    <w:rsid w:val="00506625"/>
    <w:rsid w:val="00506DE8"/>
    <w:rsid w:val="00506F20"/>
    <w:rsid w:val="005075F9"/>
    <w:rsid w:val="00512DA0"/>
    <w:rsid w:val="0051325D"/>
    <w:rsid w:val="00514981"/>
    <w:rsid w:val="00514D26"/>
    <w:rsid w:val="00514ECE"/>
    <w:rsid w:val="00514FFB"/>
    <w:rsid w:val="00515896"/>
    <w:rsid w:val="00515DC5"/>
    <w:rsid w:val="00515DE9"/>
    <w:rsid w:val="0051790D"/>
    <w:rsid w:val="005207C0"/>
    <w:rsid w:val="0052088A"/>
    <w:rsid w:val="00520A80"/>
    <w:rsid w:val="00521525"/>
    <w:rsid w:val="005256F6"/>
    <w:rsid w:val="00525903"/>
    <w:rsid w:val="00525A9C"/>
    <w:rsid w:val="00526236"/>
    <w:rsid w:val="00526C13"/>
    <w:rsid w:val="0052764D"/>
    <w:rsid w:val="00530238"/>
    <w:rsid w:val="0053125F"/>
    <w:rsid w:val="005313B1"/>
    <w:rsid w:val="00531BB3"/>
    <w:rsid w:val="005325C1"/>
    <w:rsid w:val="00534E02"/>
    <w:rsid w:val="00536149"/>
    <w:rsid w:val="00537E3A"/>
    <w:rsid w:val="0054060C"/>
    <w:rsid w:val="0054083A"/>
    <w:rsid w:val="00543E3C"/>
    <w:rsid w:val="00543F50"/>
    <w:rsid w:val="0054444D"/>
    <w:rsid w:val="005446A4"/>
    <w:rsid w:val="00544CA8"/>
    <w:rsid w:val="0054566B"/>
    <w:rsid w:val="0054698E"/>
    <w:rsid w:val="00546BB4"/>
    <w:rsid w:val="00547396"/>
    <w:rsid w:val="0055042D"/>
    <w:rsid w:val="0055156A"/>
    <w:rsid w:val="00552437"/>
    <w:rsid w:val="005529A9"/>
    <w:rsid w:val="005530CB"/>
    <w:rsid w:val="00555564"/>
    <w:rsid w:val="00555966"/>
    <w:rsid w:val="0055620A"/>
    <w:rsid w:val="00557771"/>
    <w:rsid w:val="00560180"/>
    <w:rsid w:val="005604CB"/>
    <w:rsid w:val="005619E3"/>
    <w:rsid w:val="00561DF8"/>
    <w:rsid w:val="00562745"/>
    <w:rsid w:val="0056482D"/>
    <w:rsid w:val="00565C09"/>
    <w:rsid w:val="005702D9"/>
    <w:rsid w:val="0057043B"/>
    <w:rsid w:val="00570446"/>
    <w:rsid w:val="00570FA1"/>
    <w:rsid w:val="005734B2"/>
    <w:rsid w:val="0057354B"/>
    <w:rsid w:val="00573A92"/>
    <w:rsid w:val="00573EE7"/>
    <w:rsid w:val="00574A8C"/>
    <w:rsid w:val="00574F45"/>
    <w:rsid w:val="0057740D"/>
    <w:rsid w:val="00577F5B"/>
    <w:rsid w:val="0058141F"/>
    <w:rsid w:val="00581FDA"/>
    <w:rsid w:val="00583A6E"/>
    <w:rsid w:val="0058683D"/>
    <w:rsid w:val="00591022"/>
    <w:rsid w:val="00591B0A"/>
    <w:rsid w:val="00595788"/>
    <w:rsid w:val="00595822"/>
    <w:rsid w:val="005A12C5"/>
    <w:rsid w:val="005A2871"/>
    <w:rsid w:val="005A32D6"/>
    <w:rsid w:val="005A3616"/>
    <w:rsid w:val="005A3A5E"/>
    <w:rsid w:val="005A7AD9"/>
    <w:rsid w:val="005B1933"/>
    <w:rsid w:val="005B2685"/>
    <w:rsid w:val="005B353E"/>
    <w:rsid w:val="005B4DBE"/>
    <w:rsid w:val="005B55C8"/>
    <w:rsid w:val="005B5A6A"/>
    <w:rsid w:val="005B69C3"/>
    <w:rsid w:val="005B7529"/>
    <w:rsid w:val="005C0097"/>
    <w:rsid w:val="005C1AAB"/>
    <w:rsid w:val="005C1B94"/>
    <w:rsid w:val="005C1D13"/>
    <w:rsid w:val="005C2324"/>
    <w:rsid w:val="005C318D"/>
    <w:rsid w:val="005C346E"/>
    <w:rsid w:val="005C4A45"/>
    <w:rsid w:val="005C4B09"/>
    <w:rsid w:val="005C4D01"/>
    <w:rsid w:val="005C51BB"/>
    <w:rsid w:val="005C64B9"/>
    <w:rsid w:val="005C65DA"/>
    <w:rsid w:val="005C6AE0"/>
    <w:rsid w:val="005C74C0"/>
    <w:rsid w:val="005D00D6"/>
    <w:rsid w:val="005D0509"/>
    <w:rsid w:val="005D0857"/>
    <w:rsid w:val="005D0F22"/>
    <w:rsid w:val="005D1252"/>
    <w:rsid w:val="005D4514"/>
    <w:rsid w:val="005D6DB9"/>
    <w:rsid w:val="005D6EBE"/>
    <w:rsid w:val="005D7147"/>
    <w:rsid w:val="005E06EB"/>
    <w:rsid w:val="005E12CF"/>
    <w:rsid w:val="005E17A6"/>
    <w:rsid w:val="005E2371"/>
    <w:rsid w:val="005E2E04"/>
    <w:rsid w:val="005E2ECF"/>
    <w:rsid w:val="005E2F8F"/>
    <w:rsid w:val="005E5288"/>
    <w:rsid w:val="005E5812"/>
    <w:rsid w:val="005E67D5"/>
    <w:rsid w:val="005E7639"/>
    <w:rsid w:val="005E7AA6"/>
    <w:rsid w:val="005F0B04"/>
    <w:rsid w:val="005F27A9"/>
    <w:rsid w:val="005F298B"/>
    <w:rsid w:val="005F34E6"/>
    <w:rsid w:val="005F4E35"/>
    <w:rsid w:val="005F62AF"/>
    <w:rsid w:val="005F6555"/>
    <w:rsid w:val="005F6CDA"/>
    <w:rsid w:val="005F7062"/>
    <w:rsid w:val="00603376"/>
    <w:rsid w:val="00603897"/>
    <w:rsid w:val="00605213"/>
    <w:rsid w:val="0061048C"/>
    <w:rsid w:val="006109C3"/>
    <w:rsid w:val="00613306"/>
    <w:rsid w:val="00613D1C"/>
    <w:rsid w:val="00614255"/>
    <w:rsid w:val="00614A4C"/>
    <w:rsid w:val="00615B81"/>
    <w:rsid w:val="00617DBC"/>
    <w:rsid w:val="00617F36"/>
    <w:rsid w:val="00621302"/>
    <w:rsid w:val="0062150C"/>
    <w:rsid w:val="00622D28"/>
    <w:rsid w:val="0062442F"/>
    <w:rsid w:val="006267BA"/>
    <w:rsid w:val="00626DCA"/>
    <w:rsid w:val="006272F9"/>
    <w:rsid w:val="006303E7"/>
    <w:rsid w:val="0063327B"/>
    <w:rsid w:val="00633A37"/>
    <w:rsid w:val="0063556A"/>
    <w:rsid w:val="0064003B"/>
    <w:rsid w:val="006403F0"/>
    <w:rsid w:val="0064054E"/>
    <w:rsid w:val="00641B42"/>
    <w:rsid w:val="00641C1D"/>
    <w:rsid w:val="00642A29"/>
    <w:rsid w:val="00642C3D"/>
    <w:rsid w:val="006447A5"/>
    <w:rsid w:val="006448FB"/>
    <w:rsid w:val="006454DD"/>
    <w:rsid w:val="0064600F"/>
    <w:rsid w:val="00646766"/>
    <w:rsid w:val="006467AE"/>
    <w:rsid w:val="00646891"/>
    <w:rsid w:val="00647FCB"/>
    <w:rsid w:val="00650D61"/>
    <w:rsid w:val="00650DB8"/>
    <w:rsid w:val="006515C3"/>
    <w:rsid w:val="00652DDA"/>
    <w:rsid w:val="00654769"/>
    <w:rsid w:val="006560FE"/>
    <w:rsid w:val="00656493"/>
    <w:rsid w:val="00657936"/>
    <w:rsid w:val="00657B4F"/>
    <w:rsid w:val="00660265"/>
    <w:rsid w:val="006607F0"/>
    <w:rsid w:val="0066349B"/>
    <w:rsid w:val="006636B3"/>
    <w:rsid w:val="00665B59"/>
    <w:rsid w:val="00666C17"/>
    <w:rsid w:val="00666C21"/>
    <w:rsid w:val="00670610"/>
    <w:rsid w:val="00671D6F"/>
    <w:rsid w:val="006727A8"/>
    <w:rsid w:val="00673599"/>
    <w:rsid w:val="00673928"/>
    <w:rsid w:val="00673AE9"/>
    <w:rsid w:val="0067478E"/>
    <w:rsid w:val="00676442"/>
    <w:rsid w:val="006768D5"/>
    <w:rsid w:val="0067728D"/>
    <w:rsid w:val="00682545"/>
    <w:rsid w:val="00683F05"/>
    <w:rsid w:val="0068541E"/>
    <w:rsid w:val="0068799E"/>
    <w:rsid w:val="00690618"/>
    <w:rsid w:val="006931FF"/>
    <w:rsid w:val="00694244"/>
    <w:rsid w:val="006A1106"/>
    <w:rsid w:val="006A1CD3"/>
    <w:rsid w:val="006A1D9D"/>
    <w:rsid w:val="006A2B61"/>
    <w:rsid w:val="006A2BFF"/>
    <w:rsid w:val="006A313C"/>
    <w:rsid w:val="006A3462"/>
    <w:rsid w:val="006A446D"/>
    <w:rsid w:val="006A50C6"/>
    <w:rsid w:val="006A5617"/>
    <w:rsid w:val="006A57BD"/>
    <w:rsid w:val="006A618C"/>
    <w:rsid w:val="006A7A17"/>
    <w:rsid w:val="006A7C92"/>
    <w:rsid w:val="006B05D7"/>
    <w:rsid w:val="006B2F99"/>
    <w:rsid w:val="006B50B5"/>
    <w:rsid w:val="006B626F"/>
    <w:rsid w:val="006B6B1D"/>
    <w:rsid w:val="006B7DA9"/>
    <w:rsid w:val="006C0318"/>
    <w:rsid w:val="006C3965"/>
    <w:rsid w:val="006C5237"/>
    <w:rsid w:val="006C57CA"/>
    <w:rsid w:val="006C6FC1"/>
    <w:rsid w:val="006D06A1"/>
    <w:rsid w:val="006D434E"/>
    <w:rsid w:val="006D48FB"/>
    <w:rsid w:val="006D5732"/>
    <w:rsid w:val="006D58D3"/>
    <w:rsid w:val="006E059C"/>
    <w:rsid w:val="006E4734"/>
    <w:rsid w:val="006E481C"/>
    <w:rsid w:val="006E5705"/>
    <w:rsid w:val="006F28BA"/>
    <w:rsid w:val="006F2A02"/>
    <w:rsid w:val="006F3346"/>
    <w:rsid w:val="006F5451"/>
    <w:rsid w:val="006F6797"/>
    <w:rsid w:val="006F67D0"/>
    <w:rsid w:val="006F7397"/>
    <w:rsid w:val="006F780C"/>
    <w:rsid w:val="00700C35"/>
    <w:rsid w:val="00701C2F"/>
    <w:rsid w:val="00705A5E"/>
    <w:rsid w:val="00707A44"/>
    <w:rsid w:val="007109CB"/>
    <w:rsid w:val="00710F85"/>
    <w:rsid w:val="00711A2B"/>
    <w:rsid w:val="00712215"/>
    <w:rsid w:val="00712E8B"/>
    <w:rsid w:val="00714640"/>
    <w:rsid w:val="00714714"/>
    <w:rsid w:val="00714F3F"/>
    <w:rsid w:val="007153A7"/>
    <w:rsid w:val="0071568F"/>
    <w:rsid w:val="00717431"/>
    <w:rsid w:val="007202B6"/>
    <w:rsid w:val="00720ED9"/>
    <w:rsid w:val="0072112F"/>
    <w:rsid w:val="0072184C"/>
    <w:rsid w:val="00722A10"/>
    <w:rsid w:val="00722BA3"/>
    <w:rsid w:val="00722BF3"/>
    <w:rsid w:val="00722E1C"/>
    <w:rsid w:val="007245C6"/>
    <w:rsid w:val="00724C18"/>
    <w:rsid w:val="00724C68"/>
    <w:rsid w:val="00724DD9"/>
    <w:rsid w:val="007251DB"/>
    <w:rsid w:val="007279B5"/>
    <w:rsid w:val="00727F33"/>
    <w:rsid w:val="0073167E"/>
    <w:rsid w:val="00731C7F"/>
    <w:rsid w:val="00732501"/>
    <w:rsid w:val="00732DEA"/>
    <w:rsid w:val="00733301"/>
    <w:rsid w:val="00733954"/>
    <w:rsid w:val="00733CB5"/>
    <w:rsid w:val="007344EF"/>
    <w:rsid w:val="00735A48"/>
    <w:rsid w:val="00736CA1"/>
    <w:rsid w:val="007409A3"/>
    <w:rsid w:val="00741C14"/>
    <w:rsid w:val="00742E25"/>
    <w:rsid w:val="00742EC2"/>
    <w:rsid w:val="007434D4"/>
    <w:rsid w:val="00744772"/>
    <w:rsid w:val="007468CC"/>
    <w:rsid w:val="0074693E"/>
    <w:rsid w:val="00746AF2"/>
    <w:rsid w:val="00747664"/>
    <w:rsid w:val="007526D8"/>
    <w:rsid w:val="00754EDA"/>
    <w:rsid w:val="00754FDC"/>
    <w:rsid w:val="0075520B"/>
    <w:rsid w:val="007575AD"/>
    <w:rsid w:val="0075762F"/>
    <w:rsid w:val="00760074"/>
    <w:rsid w:val="00760C86"/>
    <w:rsid w:val="00760CB6"/>
    <w:rsid w:val="00760FA2"/>
    <w:rsid w:val="0076218F"/>
    <w:rsid w:val="00762356"/>
    <w:rsid w:val="00763C69"/>
    <w:rsid w:val="00764D7A"/>
    <w:rsid w:val="00765C65"/>
    <w:rsid w:val="00765F44"/>
    <w:rsid w:val="007660CA"/>
    <w:rsid w:val="00766A5F"/>
    <w:rsid w:val="00766D2A"/>
    <w:rsid w:val="00767CDC"/>
    <w:rsid w:val="00770C6E"/>
    <w:rsid w:val="0077154D"/>
    <w:rsid w:val="00772CBB"/>
    <w:rsid w:val="007755ED"/>
    <w:rsid w:val="0077570A"/>
    <w:rsid w:val="00775979"/>
    <w:rsid w:val="00780CE1"/>
    <w:rsid w:val="00783014"/>
    <w:rsid w:val="00783545"/>
    <w:rsid w:val="0078558F"/>
    <w:rsid w:val="0078625B"/>
    <w:rsid w:val="00786DAD"/>
    <w:rsid w:val="00786F22"/>
    <w:rsid w:val="007870D5"/>
    <w:rsid w:val="0079053F"/>
    <w:rsid w:val="00791180"/>
    <w:rsid w:val="00792579"/>
    <w:rsid w:val="00792E27"/>
    <w:rsid w:val="00793753"/>
    <w:rsid w:val="00795024"/>
    <w:rsid w:val="0079649F"/>
    <w:rsid w:val="00796678"/>
    <w:rsid w:val="007A016F"/>
    <w:rsid w:val="007A1492"/>
    <w:rsid w:val="007A1E36"/>
    <w:rsid w:val="007A25CD"/>
    <w:rsid w:val="007A2DE7"/>
    <w:rsid w:val="007A5A1A"/>
    <w:rsid w:val="007A65CF"/>
    <w:rsid w:val="007A7E60"/>
    <w:rsid w:val="007B0070"/>
    <w:rsid w:val="007B1D00"/>
    <w:rsid w:val="007B2ACC"/>
    <w:rsid w:val="007B2E5F"/>
    <w:rsid w:val="007B3882"/>
    <w:rsid w:val="007B3EE0"/>
    <w:rsid w:val="007B4B95"/>
    <w:rsid w:val="007B6BE5"/>
    <w:rsid w:val="007C0199"/>
    <w:rsid w:val="007C2174"/>
    <w:rsid w:val="007C28CE"/>
    <w:rsid w:val="007C2C9C"/>
    <w:rsid w:val="007C3087"/>
    <w:rsid w:val="007C4BFB"/>
    <w:rsid w:val="007C6763"/>
    <w:rsid w:val="007C6804"/>
    <w:rsid w:val="007C6AB2"/>
    <w:rsid w:val="007C6F40"/>
    <w:rsid w:val="007D12D1"/>
    <w:rsid w:val="007D3291"/>
    <w:rsid w:val="007D3402"/>
    <w:rsid w:val="007D359C"/>
    <w:rsid w:val="007D398D"/>
    <w:rsid w:val="007D7405"/>
    <w:rsid w:val="007D7AE6"/>
    <w:rsid w:val="007E321C"/>
    <w:rsid w:val="007E372A"/>
    <w:rsid w:val="007E3DF1"/>
    <w:rsid w:val="007E470F"/>
    <w:rsid w:val="007E4D26"/>
    <w:rsid w:val="007E5A59"/>
    <w:rsid w:val="007E5B9F"/>
    <w:rsid w:val="007F141A"/>
    <w:rsid w:val="007F1DD4"/>
    <w:rsid w:val="007F24CB"/>
    <w:rsid w:val="007F2A78"/>
    <w:rsid w:val="007F379E"/>
    <w:rsid w:val="007F3807"/>
    <w:rsid w:val="007F3D02"/>
    <w:rsid w:val="007F4E58"/>
    <w:rsid w:val="007F5DB9"/>
    <w:rsid w:val="00800081"/>
    <w:rsid w:val="00800400"/>
    <w:rsid w:val="00800E20"/>
    <w:rsid w:val="00801098"/>
    <w:rsid w:val="00802328"/>
    <w:rsid w:val="0080344C"/>
    <w:rsid w:val="00807245"/>
    <w:rsid w:val="00807625"/>
    <w:rsid w:val="00807724"/>
    <w:rsid w:val="00807B78"/>
    <w:rsid w:val="00811179"/>
    <w:rsid w:val="00813114"/>
    <w:rsid w:val="00813D90"/>
    <w:rsid w:val="00814210"/>
    <w:rsid w:val="008147DE"/>
    <w:rsid w:val="0081536E"/>
    <w:rsid w:val="008160CD"/>
    <w:rsid w:val="00816643"/>
    <w:rsid w:val="00821A00"/>
    <w:rsid w:val="008227CD"/>
    <w:rsid w:val="00822BEE"/>
    <w:rsid w:val="00822F76"/>
    <w:rsid w:val="008232FC"/>
    <w:rsid w:val="00823358"/>
    <w:rsid w:val="0082356E"/>
    <w:rsid w:val="0082406F"/>
    <w:rsid w:val="008266FE"/>
    <w:rsid w:val="008275CF"/>
    <w:rsid w:val="00830006"/>
    <w:rsid w:val="0083051F"/>
    <w:rsid w:val="00831EAC"/>
    <w:rsid w:val="00831EF2"/>
    <w:rsid w:val="008321A2"/>
    <w:rsid w:val="008327E0"/>
    <w:rsid w:val="00833B0B"/>
    <w:rsid w:val="00833D7B"/>
    <w:rsid w:val="00836A97"/>
    <w:rsid w:val="00836B0A"/>
    <w:rsid w:val="00837A0C"/>
    <w:rsid w:val="00837AE7"/>
    <w:rsid w:val="008405FC"/>
    <w:rsid w:val="00840BC0"/>
    <w:rsid w:val="008418E5"/>
    <w:rsid w:val="008425B5"/>
    <w:rsid w:val="0084409F"/>
    <w:rsid w:val="00844F54"/>
    <w:rsid w:val="008457BB"/>
    <w:rsid w:val="0084792A"/>
    <w:rsid w:val="00847D68"/>
    <w:rsid w:val="008510A0"/>
    <w:rsid w:val="008513EF"/>
    <w:rsid w:val="00851637"/>
    <w:rsid w:val="00851F02"/>
    <w:rsid w:val="008522CC"/>
    <w:rsid w:val="00852377"/>
    <w:rsid w:val="00853E93"/>
    <w:rsid w:val="00855123"/>
    <w:rsid w:val="00855AA1"/>
    <w:rsid w:val="00855B3F"/>
    <w:rsid w:val="00856865"/>
    <w:rsid w:val="00856E76"/>
    <w:rsid w:val="008609EC"/>
    <w:rsid w:val="00860CB4"/>
    <w:rsid w:val="00862277"/>
    <w:rsid w:val="00862A63"/>
    <w:rsid w:val="00862AEA"/>
    <w:rsid w:val="00862D9E"/>
    <w:rsid w:val="0086386B"/>
    <w:rsid w:val="00864593"/>
    <w:rsid w:val="0086470F"/>
    <w:rsid w:val="008660F1"/>
    <w:rsid w:val="0086686F"/>
    <w:rsid w:val="00871BB8"/>
    <w:rsid w:val="008746A6"/>
    <w:rsid w:val="008753FF"/>
    <w:rsid w:val="008759AC"/>
    <w:rsid w:val="00876038"/>
    <w:rsid w:val="0087714F"/>
    <w:rsid w:val="00877353"/>
    <w:rsid w:val="00877439"/>
    <w:rsid w:val="00882463"/>
    <w:rsid w:val="008826CB"/>
    <w:rsid w:val="00884F4D"/>
    <w:rsid w:val="00884F4F"/>
    <w:rsid w:val="00884FB3"/>
    <w:rsid w:val="008860BE"/>
    <w:rsid w:val="00886537"/>
    <w:rsid w:val="0088691C"/>
    <w:rsid w:val="00887A1B"/>
    <w:rsid w:val="00890353"/>
    <w:rsid w:val="00891DB9"/>
    <w:rsid w:val="00892393"/>
    <w:rsid w:val="00893DA4"/>
    <w:rsid w:val="00896519"/>
    <w:rsid w:val="008971DD"/>
    <w:rsid w:val="0089798A"/>
    <w:rsid w:val="00897A8B"/>
    <w:rsid w:val="008A008A"/>
    <w:rsid w:val="008A040F"/>
    <w:rsid w:val="008A0501"/>
    <w:rsid w:val="008A1070"/>
    <w:rsid w:val="008A11A4"/>
    <w:rsid w:val="008A2752"/>
    <w:rsid w:val="008A3643"/>
    <w:rsid w:val="008A38C6"/>
    <w:rsid w:val="008A40F3"/>
    <w:rsid w:val="008A667C"/>
    <w:rsid w:val="008A7403"/>
    <w:rsid w:val="008B2D9C"/>
    <w:rsid w:val="008B34E9"/>
    <w:rsid w:val="008B4096"/>
    <w:rsid w:val="008B5D88"/>
    <w:rsid w:val="008B6C57"/>
    <w:rsid w:val="008B74C4"/>
    <w:rsid w:val="008B7858"/>
    <w:rsid w:val="008C0145"/>
    <w:rsid w:val="008C022F"/>
    <w:rsid w:val="008C2635"/>
    <w:rsid w:val="008C333D"/>
    <w:rsid w:val="008C36F4"/>
    <w:rsid w:val="008C3B49"/>
    <w:rsid w:val="008C43EE"/>
    <w:rsid w:val="008C45A2"/>
    <w:rsid w:val="008C5855"/>
    <w:rsid w:val="008D01C8"/>
    <w:rsid w:val="008D0318"/>
    <w:rsid w:val="008D03CB"/>
    <w:rsid w:val="008D1677"/>
    <w:rsid w:val="008D2571"/>
    <w:rsid w:val="008D2CDB"/>
    <w:rsid w:val="008D32BE"/>
    <w:rsid w:val="008D3442"/>
    <w:rsid w:val="008D353F"/>
    <w:rsid w:val="008D51C7"/>
    <w:rsid w:val="008D550A"/>
    <w:rsid w:val="008D5665"/>
    <w:rsid w:val="008D60DB"/>
    <w:rsid w:val="008D7302"/>
    <w:rsid w:val="008D7552"/>
    <w:rsid w:val="008E0E5E"/>
    <w:rsid w:val="008E1AA3"/>
    <w:rsid w:val="008E1C2E"/>
    <w:rsid w:val="008E42FA"/>
    <w:rsid w:val="008E6194"/>
    <w:rsid w:val="008E6545"/>
    <w:rsid w:val="008F05A9"/>
    <w:rsid w:val="008F194D"/>
    <w:rsid w:val="008F211C"/>
    <w:rsid w:val="008F2347"/>
    <w:rsid w:val="008F2AB6"/>
    <w:rsid w:val="008F2CC0"/>
    <w:rsid w:val="008F46CF"/>
    <w:rsid w:val="008F6ED9"/>
    <w:rsid w:val="008F7BA7"/>
    <w:rsid w:val="00900B9B"/>
    <w:rsid w:val="009017F9"/>
    <w:rsid w:val="009020B5"/>
    <w:rsid w:val="00903231"/>
    <w:rsid w:val="009058DC"/>
    <w:rsid w:val="009062E9"/>
    <w:rsid w:val="00906A8D"/>
    <w:rsid w:val="00907903"/>
    <w:rsid w:val="00907EDB"/>
    <w:rsid w:val="00910D2C"/>
    <w:rsid w:val="00911033"/>
    <w:rsid w:val="00912E3B"/>
    <w:rsid w:val="00914145"/>
    <w:rsid w:val="00914896"/>
    <w:rsid w:val="00915A6D"/>
    <w:rsid w:val="00916A88"/>
    <w:rsid w:val="00916EAE"/>
    <w:rsid w:val="00917455"/>
    <w:rsid w:val="0092184A"/>
    <w:rsid w:val="00922766"/>
    <w:rsid w:val="00923139"/>
    <w:rsid w:val="009241E0"/>
    <w:rsid w:val="00924ED8"/>
    <w:rsid w:val="00925649"/>
    <w:rsid w:val="00926AE0"/>
    <w:rsid w:val="00926BA9"/>
    <w:rsid w:val="00927BA5"/>
    <w:rsid w:val="00930DDE"/>
    <w:rsid w:val="00933A8B"/>
    <w:rsid w:val="00935360"/>
    <w:rsid w:val="00935C37"/>
    <w:rsid w:val="009369CE"/>
    <w:rsid w:val="0094150B"/>
    <w:rsid w:val="00942531"/>
    <w:rsid w:val="0094375D"/>
    <w:rsid w:val="00944759"/>
    <w:rsid w:val="00946FB5"/>
    <w:rsid w:val="00947425"/>
    <w:rsid w:val="00947805"/>
    <w:rsid w:val="00951117"/>
    <w:rsid w:val="009532E9"/>
    <w:rsid w:val="00957380"/>
    <w:rsid w:val="00957474"/>
    <w:rsid w:val="009600FF"/>
    <w:rsid w:val="009604E7"/>
    <w:rsid w:val="0096079C"/>
    <w:rsid w:val="00961058"/>
    <w:rsid w:val="0096124E"/>
    <w:rsid w:val="00962F3C"/>
    <w:rsid w:val="00963D1C"/>
    <w:rsid w:val="00965625"/>
    <w:rsid w:val="009658DC"/>
    <w:rsid w:val="009712E8"/>
    <w:rsid w:val="009731C4"/>
    <w:rsid w:val="00973CE2"/>
    <w:rsid w:val="009752FB"/>
    <w:rsid w:val="00975407"/>
    <w:rsid w:val="0097556A"/>
    <w:rsid w:val="0097649B"/>
    <w:rsid w:val="0097721A"/>
    <w:rsid w:val="00977A19"/>
    <w:rsid w:val="009807CD"/>
    <w:rsid w:val="00980D5E"/>
    <w:rsid w:val="00981568"/>
    <w:rsid w:val="00981E97"/>
    <w:rsid w:val="0098524D"/>
    <w:rsid w:val="00985D7A"/>
    <w:rsid w:val="00985E13"/>
    <w:rsid w:val="00987B72"/>
    <w:rsid w:val="00987EDA"/>
    <w:rsid w:val="00991841"/>
    <w:rsid w:val="009924AD"/>
    <w:rsid w:val="00992D71"/>
    <w:rsid w:val="0099366D"/>
    <w:rsid w:val="00993D95"/>
    <w:rsid w:val="009950E6"/>
    <w:rsid w:val="009956E6"/>
    <w:rsid w:val="009A00E7"/>
    <w:rsid w:val="009A10C6"/>
    <w:rsid w:val="009A233E"/>
    <w:rsid w:val="009A259B"/>
    <w:rsid w:val="009A3215"/>
    <w:rsid w:val="009A54A1"/>
    <w:rsid w:val="009A68F7"/>
    <w:rsid w:val="009A7938"/>
    <w:rsid w:val="009B0B02"/>
    <w:rsid w:val="009B0C48"/>
    <w:rsid w:val="009B157A"/>
    <w:rsid w:val="009B37B8"/>
    <w:rsid w:val="009B4C54"/>
    <w:rsid w:val="009B51E2"/>
    <w:rsid w:val="009B5728"/>
    <w:rsid w:val="009B5D79"/>
    <w:rsid w:val="009B7092"/>
    <w:rsid w:val="009B7FE4"/>
    <w:rsid w:val="009C01F0"/>
    <w:rsid w:val="009C08C1"/>
    <w:rsid w:val="009C0BB4"/>
    <w:rsid w:val="009C3602"/>
    <w:rsid w:val="009C4107"/>
    <w:rsid w:val="009C6097"/>
    <w:rsid w:val="009C6907"/>
    <w:rsid w:val="009C7A84"/>
    <w:rsid w:val="009D05A0"/>
    <w:rsid w:val="009D0D7F"/>
    <w:rsid w:val="009D1428"/>
    <w:rsid w:val="009D1916"/>
    <w:rsid w:val="009D2A88"/>
    <w:rsid w:val="009D2BAD"/>
    <w:rsid w:val="009D41B0"/>
    <w:rsid w:val="009D5A3B"/>
    <w:rsid w:val="009D5D5E"/>
    <w:rsid w:val="009D694C"/>
    <w:rsid w:val="009D6BE8"/>
    <w:rsid w:val="009D6D86"/>
    <w:rsid w:val="009D6E7F"/>
    <w:rsid w:val="009D7DC8"/>
    <w:rsid w:val="009E0698"/>
    <w:rsid w:val="009E099C"/>
    <w:rsid w:val="009E37F8"/>
    <w:rsid w:val="009E6383"/>
    <w:rsid w:val="009E758E"/>
    <w:rsid w:val="009E7770"/>
    <w:rsid w:val="009F345A"/>
    <w:rsid w:val="009F3AC1"/>
    <w:rsid w:val="009F442C"/>
    <w:rsid w:val="009F57A1"/>
    <w:rsid w:val="009F5FBB"/>
    <w:rsid w:val="009F61D0"/>
    <w:rsid w:val="009F6854"/>
    <w:rsid w:val="009F6CEF"/>
    <w:rsid w:val="00A0088A"/>
    <w:rsid w:val="00A0169B"/>
    <w:rsid w:val="00A06466"/>
    <w:rsid w:val="00A0665C"/>
    <w:rsid w:val="00A07BE2"/>
    <w:rsid w:val="00A07D28"/>
    <w:rsid w:val="00A07E1F"/>
    <w:rsid w:val="00A07E62"/>
    <w:rsid w:val="00A128F1"/>
    <w:rsid w:val="00A13CD2"/>
    <w:rsid w:val="00A145FD"/>
    <w:rsid w:val="00A153F3"/>
    <w:rsid w:val="00A15EEB"/>
    <w:rsid w:val="00A2098F"/>
    <w:rsid w:val="00A21085"/>
    <w:rsid w:val="00A21D95"/>
    <w:rsid w:val="00A22F17"/>
    <w:rsid w:val="00A23F5A"/>
    <w:rsid w:val="00A2677A"/>
    <w:rsid w:val="00A26B91"/>
    <w:rsid w:val="00A2714E"/>
    <w:rsid w:val="00A31F80"/>
    <w:rsid w:val="00A32354"/>
    <w:rsid w:val="00A3510C"/>
    <w:rsid w:val="00A36BCA"/>
    <w:rsid w:val="00A3799D"/>
    <w:rsid w:val="00A37F0D"/>
    <w:rsid w:val="00A41951"/>
    <w:rsid w:val="00A41D18"/>
    <w:rsid w:val="00A41EAC"/>
    <w:rsid w:val="00A44A46"/>
    <w:rsid w:val="00A4534F"/>
    <w:rsid w:val="00A52BC4"/>
    <w:rsid w:val="00A53A8B"/>
    <w:rsid w:val="00A55C6B"/>
    <w:rsid w:val="00A609E9"/>
    <w:rsid w:val="00A61ED9"/>
    <w:rsid w:val="00A66E31"/>
    <w:rsid w:val="00A67501"/>
    <w:rsid w:val="00A67508"/>
    <w:rsid w:val="00A67540"/>
    <w:rsid w:val="00A67F7E"/>
    <w:rsid w:val="00A71076"/>
    <w:rsid w:val="00A72A08"/>
    <w:rsid w:val="00A734FB"/>
    <w:rsid w:val="00A74593"/>
    <w:rsid w:val="00A74D65"/>
    <w:rsid w:val="00A75DF3"/>
    <w:rsid w:val="00A75F54"/>
    <w:rsid w:val="00A76A29"/>
    <w:rsid w:val="00A76F79"/>
    <w:rsid w:val="00A77C3E"/>
    <w:rsid w:val="00A80480"/>
    <w:rsid w:val="00A80691"/>
    <w:rsid w:val="00A80DA8"/>
    <w:rsid w:val="00A80F45"/>
    <w:rsid w:val="00A8124B"/>
    <w:rsid w:val="00A8243C"/>
    <w:rsid w:val="00A82A0C"/>
    <w:rsid w:val="00A84BC6"/>
    <w:rsid w:val="00A85D1E"/>
    <w:rsid w:val="00A86B19"/>
    <w:rsid w:val="00A911FA"/>
    <w:rsid w:val="00A91A29"/>
    <w:rsid w:val="00A934AD"/>
    <w:rsid w:val="00A935CD"/>
    <w:rsid w:val="00A943AA"/>
    <w:rsid w:val="00A96363"/>
    <w:rsid w:val="00A9792A"/>
    <w:rsid w:val="00A97A62"/>
    <w:rsid w:val="00A97FDF"/>
    <w:rsid w:val="00AA0127"/>
    <w:rsid w:val="00AA0A5B"/>
    <w:rsid w:val="00AA0DC1"/>
    <w:rsid w:val="00AA138E"/>
    <w:rsid w:val="00AA4609"/>
    <w:rsid w:val="00AA4BD3"/>
    <w:rsid w:val="00AA4FE2"/>
    <w:rsid w:val="00AA51F5"/>
    <w:rsid w:val="00AA5609"/>
    <w:rsid w:val="00AA61CC"/>
    <w:rsid w:val="00AA6AC7"/>
    <w:rsid w:val="00AA7E65"/>
    <w:rsid w:val="00AA7E93"/>
    <w:rsid w:val="00AB11E6"/>
    <w:rsid w:val="00AB2AD4"/>
    <w:rsid w:val="00AB2E79"/>
    <w:rsid w:val="00AB30D7"/>
    <w:rsid w:val="00AB392F"/>
    <w:rsid w:val="00AB5300"/>
    <w:rsid w:val="00AB7FCE"/>
    <w:rsid w:val="00AC01E1"/>
    <w:rsid w:val="00AC0394"/>
    <w:rsid w:val="00AC2C8F"/>
    <w:rsid w:val="00AC32CB"/>
    <w:rsid w:val="00AC36E1"/>
    <w:rsid w:val="00AC47F2"/>
    <w:rsid w:val="00AC4F0D"/>
    <w:rsid w:val="00AC5085"/>
    <w:rsid w:val="00AC5A98"/>
    <w:rsid w:val="00AC64FD"/>
    <w:rsid w:val="00AC66A5"/>
    <w:rsid w:val="00AC6D7C"/>
    <w:rsid w:val="00AC74C6"/>
    <w:rsid w:val="00AD0270"/>
    <w:rsid w:val="00AD0569"/>
    <w:rsid w:val="00AD180E"/>
    <w:rsid w:val="00AD19C2"/>
    <w:rsid w:val="00AD235A"/>
    <w:rsid w:val="00AD3B3C"/>
    <w:rsid w:val="00AD5667"/>
    <w:rsid w:val="00AD59CD"/>
    <w:rsid w:val="00AD6E35"/>
    <w:rsid w:val="00AD6FED"/>
    <w:rsid w:val="00AD7337"/>
    <w:rsid w:val="00AE02AA"/>
    <w:rsid w:val="00AE1F5F"/>
    <w:rsid w:val="00AE2D4C"/>
    <w:rsid w:val="00AE2FBE"/>
    <w:rsid w:val="00AE3ACE"/>
    <w:rsid w:val="00AE470D"/>
    <w:rsid w:val="00AE485A"/>
    <w:rsid w:val="00AE5007"/>
    <w:rsid w:val="00AE5350"/>
    <w:rsid w:val="00AE5DDE"/>
    <w:rsid w:val="00AE60D3"/>
    <w:rsid w:val="00AE659C"/>
    <w:rsid w:val="00AE7F36"/>
    <w:rsid w:val="00AF23ED"/>
    <w:rsid w:val="00AF2430"/>
    <w:rsid w:val="00AF49A0"/>
    <w:rsid w:val="00AF4A2A"/>
    <w:rsid w:val="00AF683F"/>
    <w:rsid w:val="00AF7274"/>
    <w:rsid w:val="00B00CEE"/>
    <w:rsid w:val="00B0140D"/>
    <w:rsid w:val="00B01779"/>
    <w:rsid w:val="00B02703"/>
    <w:rsid w:val="00B046F9"/>
    <w:rsid w:val="00B071AC"/>
    <w:rsid w:val="00B07548"/>
    <w:rsid w:val="00B1042C"/>
    <w:rsid w:val="00B1065C"/>
    <w:rsid w:val="00B11A3E"/>
    <w:rsid w:val="00B14B15"/>
    <w:rsid w:val="00B156B2"/>
    <w:rsid w:val="00B164E4"/>
    <w:rsid w:val="00B20E6B"/>
    <w:rsid w:val="00B21461"/>
    <w:rsid w:val="00B22BCD"/>
    <w:rsid w:val="00B22C96"/>
    <w:rsid w:val="00B23064"/>
    <w:rsid w:val="00B237C0"/>
    <w:rsid w:val="00B23E4C"/>
    <w:rsid w:val="00B24B2E"/>
    <w:rsid w:val="00B24BDE"/>
    <w:rsid w:val="00B24BE4"/>
    <w:rsid w:val="00B25542"/>
    <w:rsid w:val="00B256AF"/>
    <w:rsid w:val="00B25878"/>
    <w:rsid w:val="00B25E17"/>
    <w:rsid w:val="00B30C18"/>
    <w:rsid w:val="00B314D0"/>
    <w:rsid w:val="00B3464A"/>
    <w:rsid w:val="00B34741"/>
    <w:rsid w:val="00B35CF8"/>
    <w:rsid w:val="00B36C70"/>
    <w:rsid w:val="00B40123"/>
    <w:rsid w:val="00B401B7"/>
    <w:rsid w:val="00B40F56"/>
    <w:rsid w:val="00B412E4"/>
    <w:rsid w:val="00B41C05"/>
    <w:rsid w:val="00B43203"/>
    <w:rsid w:val="00B43614"/>
    <w:rsid w:val="00B44DD2"/>
    <w:rsid w:val="00B46C3D"/>
    <w:rsid w:val="00B47D7C"/>
    <w:rsid w:val="00B5039E"/>
    <w:rsid w:val="00B509AD"/>
    <w:rsid w:val="00B5124F"/>
    <w:rsid w:val="00B5173E"/>
    <w:rsid w:val="00B520D8"/>
    <w:rsid w:val="00B53A98"/>
    <w:rsid w:val="00B550DF"/>
    <w:rsid w:val="00B55CE8"/>
    <w:rsid w:val="00B611D6"/>
    <w:rsid w:val="00B64283"/>
    <w:rsid w:val="00B64636"/>
    <w:rsid w:val="00B651CB"/>
    <w:rsid w:val="00B65D15"/>
    <w:rsid w:val="00B66987"/>
    <w:rsid w:val="00B66A99"/>
    <w:rsid w:val="00B66E72"/>
    <w:rsid w:val="00B700FF"/>
    <w:rsid w:val="00B707F4"/>
    <w:rsid w:val="00B71BE4"/>
    <w:rsid w:val="00B72541"/>
    <w:rsid w:val="00B736D0"/>
    <w:rsid w:val="00B737C1"/>
    <w:rsid w:val="00B755AC"/>
    <w:rsid w:val="00B75C05"/>
    <w:rsid w:val="00B76906"/>
    <w:rsid w:val="00B808CA"/>
    <w:rsid w:val="00B80CD7"/>
    <w:rsid w:val="00B8114C"/>
    <w:rsid w:val="00B8166C"/>
    <w:rsid w:val="00B82001"/>
    <w:rsid w:val="00B82D69"/>
    <w:rsid w:val="00B8531D"/>
    <w:rsid w:val="00B85620"/>
    <w:rsid w:val="00B862BF"/>
    <w:rsid w:val="00B86975"/>
    <w:rsid w:val="00B91F8A"/>
    <w:rsid w:val="00B941A8"/>
    <w:rsid w:val="00B966D5"/>
    <w:rsid w:val="00BA0F86"/>
    <w:rsid w:val="00BA0FB4"/>
    <w:rsid w:val="00BA11CA"/>
    <w:rsid w:val="00BA29C2"/>
    <w:rsid w:val="00BA328E"/>
    <w:rsid w:val="00BA3356"/>
    <w:rsid w:val="00BA5BB0"/>
    <w:rsid w:val="00BA5D7C"/>
    <w:rsid w:val="00BA7346"/>
    <w:rsid w:val="00BB2FD1"/>
    <w:rsid w:val="00BB3FF3"/>
    <w:rsid w:val="00BB618C"/>
    <w:rsid w:val="00BB6827"/>
    <w:rsid w:val="00BB6D2E"/>
    <w:rsid w:val="00BC3CEB"/>
    <w:rsid w:val="00BC3FC7"/>
    <w:rsid w:val="00BC6A6E"/>
    <w:rsid w:val="00BC6D4A"/>
    <w:rsid w:val="00BD3A48"/>
    <w:rsid w:val="00BD47D2"/>
    <w:rsid w:val="00BD55CD"/>
    <w:rsid w:val="00BE06DB"/>
    <w:rsid w:val="00BE0EF5"/>
    <w:rsid w:val="00BE1270"/>
    <w:rsid w:val="00BE2EFE"/>
    <w:rsid w:val="00BE4BC7"/>
    <w:rsid w:val="00BE5061"/>
    <w:rsid w:val="00BE5140"/>
    <w:rsid w:val="00BE54F2"/>
    <w:rsid w:val="00BE5EE4"/>
    <w:rsid w:val="00BE7D4C"/>
    <w:rsid w:val="00BF0172"/>
    <w:rsid w:val="00BF0FB8"/>
    <w:rsid w:val="00BF192C"/>
    <w:rsid w:val="00BF1A40"/>
    <w:rsid w:val="00BF3101"/>
    <w:rsid w:val="00BF313B"/>
    <w:rsid w:val="00BF38FE"/>
    <w:rsid w:val="00BF6201"/>
    <w:rsid w:val="00BF6792"/>
    <w:rsid w:val="00BF7066"/>
    <w:rsid w:val="00BF7225"/>
    <w:rsid w:val="00BF7264"/>
    <w:rsid w:val="00BF7FCB"/>
    <w:rsid w:val="00C007CB"/>
    <w:rsid w:val="00C018FD"/>
    <w:rsid w:val="00C02814"/>
    <w:rsid w:val="00C03174"/>
    <w:rsid w:val="00C038C3"/>
    <w:rsid w:val="00C03DFA"/>
    <w:rsid w:val="00C04763"/>
    <w:rsid w:val="00C04BE7"/>
    <w:rsid w:val="00C070F1"/>
    <w:rsid w:val="00C10E10"/>
    <w:rsid w:val="00C11559"/>
    <w:rsid w:val="00C12DE0"/>
    <w:rsid w:val="00C12E5E"/>
    <w:rsid w:val="00C13508"/>
    <w:rsid w:val="00C14C59"/>
    <w:rsid w:val="00C153AB"/>
    <w:rsid w:val="00C16368"/>
    <w:rsid w:val="00C164FA"/>
    <w:rsid w:val="00C17275"/>
    <w:rsid w:val="00C174E2"/>
    <w:rsid w:val="00C17CBC"/>
    <w:rsid w:val="00C208B2"/>
    <w:rsid w:val="00C21403"/>
    <w:rsid w:val="00C244E3"/>
    <w:rsid w:val="00C24D4D"/>
    <w:rsid w:val="00C263E7"/>
    <w:rsid w:val="00C2649B"/>
    <w:rsid w:val="00C274F6"/>
    <w:rsid w:val="00C309E6"/>
    <w:rsid w:val="00C33840"/>
    <w:rsid w:val="00C33849"/>
    <w:rsid w:val="00C35CC4"/>
    <w:rsid w:val="00C36257"/>
    <w:rsid w:val="00C370BC"/>
    <w:rsid w:val="00C37240"/>
    <w:rsid w:val="00C4062F"/>
    <w:rsid w:val="00C40C8D"/>
    <w:rsid w:val="00C4133A"/>
    <w:rsid w:val="00C41AB3"/>
    <w:rsid w:val="00C44EC8"/>
    <w:rsid w:val="00C450C0"/>
    <w:rsid w:val="00C46A12"/>
    <w:rsid w:val="00C46B7E"/>
    <w:rsid w:val="00C52607"/>
    <w:rsid w:val="00C54F26"/>
    <w:rsid w:val="00C60F3B"/>
    <w:rsid w:val="00C61774"/>
    <w:rsid w:val="00C67B93"/>
    <w:rsid w:val="00C67CEB"/>
    <w:rsid w:val="00C715BA"/>
    <w:rsid w:val="00C717BE"/>
    <w:rsid w:val="00C71FEE"/>
    <w:rsid w:val="00C722F1"/>
    <w:rsid w:val="00C736F7"/>
    <w:rsid w:val="00C73A37"/>
    <w:rsid w:val="00C746A3"/>
    <w:rsid w:val="00C779FD"/>
    <w:rsid w:val="00C811A3"/>
    <w:rsid w:val="00C81702"/>
    <w:rsid w:val="00C83E15"/>
    <w:rsid w:val="00C84BFA"/>
    <w:rsid w:val="00C85DF0"/>
    <w:rsid w:val="00C867A0"/>
    <w:rsid w:val="00C87DB2"/>
    <w:rsid w:val="00C90158"/>
    <w:rsid w:val="00C91D17"/>
    <w:rsid w:val="00C91E0C"/>
    <w:rsid w:val="00C93434"/>
    <w:rsid w:val="00C93C01"/>
    <w:rsid w:val="00C949B7"/>
    <w:rsid w:val="00C94B85"/>
    <w:rsid w:val="00C95067"/>
    <w:rsid w:val="00CA0B77"/>
    <w:rsid w:val="00CA13C8"/>
    <w:rsid w:val="00CA195C"/>
    <w:rsid w:val="00CA2966"/>
    <w:rsid w:val="00CA2B8D"/>
    <w:rsid w:val="00CA31A8"/>
    <w:rsid w:val="00CA34EC"/>
    <w:rsid w:val="00CA372D"/>
    <w:rsid w:val="00CA3E8A"/>
    <w:rsid w:val="00CA637D"/>
    <w:rsid w:val="00CA657F"/>
    <w:rsid w:val="00CA6624"/>
    <w:rsid w:val="00CA6684"/>
    <w:rsid w:val="00CA720D"/>
    <w:rsid w:val="00CA7CE7"/>
    <w:rsid w:val="00CB00EB"/>
    <w:rsid w:val="00CB027D"/>
    <w:rsid w:val="00CB051B"/>
    <w:rsid w:val="00CB0A5E"/>
    <w:rsid w:val="00CB10B9"/>
    <w:rsid w:val="00CB1FFB"/>
    <w:rsid w:val="00CB3D87"/>
    <w:rsid w:val="00CB4484"/>
    <w:rsid w:val="00CB4880"/>
    <w:rsid w:val="00CB52A9"/>
    <w:rsid w:val="00CB6075"/>
    <w:rsid w:val="00CB6456"/>
    <w:rsid w:val="00CC1CB3"/>
    <w:rsid w:val="00CC2D64"/>
    <w:rsid w:val="00CC39B3"/>
    <w:rsid w:val="00CC3B51"/>
    <w:rsid w:val="00CC492D"/>
    <w:rsid w:val="00CC4AB2"/>
    <w:rsid w:val="00CC5D2D"/>
    <w:rsid w:val="00CC6286"/>
    <w:rsid w:val="00CC7C3D"/>
    <w:rsid w:val="00CD07DC"/>
    <w:rsid w:val="00CD2F11"/>
    <w:rsid w:val="00CD306D"/>
    <w:rsid w:val="00CD5203"/>
    <w:rsid w:val="00CD57FE"/>
    <w:rsid w:val="00CD5FE0"/>
    <w:rsid w:val="00CD67DD"/>
    <w:rsid w:val="00CD6A01"/>
    <w:rsid w:val="00CD7A4B"/>
    <w:rsid w:val="00CD7C52"/>
    <w:rsid w:val="00CE47B7"/>
    <w:rsid w:val="00CE4AF1"/>
    <w:rsid w:val="00CE5120"/>
    <w:rsid w:val="00CE61CB"/>
    <w:rsid w:val="00CE6728"/>
    <w:rsid w:val="00CF0BA8"/>
    <w:rsid w:val="00CF0FD6"/>
    <w:rsid w:val="00CF1707"/>
    <w:rsid w:val="00CF2C7F"/>
    <w:rsid w:val="00CF2E38"/>
    <w:rsid w:val="00CF33B5"/>
    <w:rsid w:val="00CF487D"/>
    <w:rsid w:val="00CF64BA"/>
    <w:rsid w:val="00CF70C3"/>
    <w:rsid w:val="00CF7BE5"/>
    <w:rsid w:val="00D005BE"/>
    <w:rsid w:val="00D00954"/>
    <w:rsid w:val="00D00F31"/>
    <w:rsid w:val="00D02C33"/>
    <w:rsid w:val="00D02FC0"/>
    <w:rsid w:val="00D03521"/>
    <w:rsid w:val="00D04070"/>
    <w:rsid w:val="00D041D8"/>
    <w:rsid w:val="00D06564"/>
    <w:rsid w:val="00D06887"/>
    <w:rsid w:val="00D0729D"/>
    <w:rsid w:val="00D11773"/>
    <w:rsid w:val="00D11E41"/>
    <w:rsid w:val="00D11F3B"/>
    <w:rsid w:val="00D12FBC"/>
    <w:rsid w:val="00D12FFF"/>
    <w:rsid w:val="00D13E22"/>
    <w:rsid w:val="00D140BB"/>
    <w:rsid w:val="00D1412F"/>
    <w:rsid w:val="00D14E59"/>
    <w:rsid w:val="00D15455"/>
    <w:rsid w:val="00D16081"/>
    <w:rsid w:val="00D16729"/>
    <w:rsid w:val="00D16DDE"/>
    <w:rsid w:val="00D17747"/>
    <w:rsid w:val="00D20495"/>
    <w:rsid w:val="00D20557"/>
    <w:rsid w:val="00D21BE1"/>
    <w:rsid w:val="00D21EF5"/>
    <w:rsid w:val="00D30D8A"/>
    <w:rsid w:val="00D3146A"/>
    <w:rsid w:val="00D31731"/>
    <w:rsid w:val="00D31A03"/>
    <w:rsid w:val="00D31B2A"/>
    <w:rsid w:val="00D32717"/>
    <w:rsid w:val="00D332DE"/>
    <w:rsid w:val="00D33FD4"/>
    <w:rsid w:val="00D35453"/>
    <w:rsid w:val="00D35495"/>
    <w:rsid w:val="00D411EF"/>
    <w:rsid w:val="00D41653"/>
    <w:rsid w:val="00D43688"/>
    <w:rsid w:val="00D43C1F"/>
    <w:rsid w:val="00D4645A"/>
    <w:rsid w:val="00D47786"/>
    <w:rsid w:val="00D504A5"/>
    <w:rsid w:val="00D50CB6"/>
    <w:rsid w:val="00D50D15"/>
    <w:rsid w:val="00D51393"/>
    <w:rsid w:val="00D5235A"/>
    <w:rsid w:val="00D5241A"/>
    <w:rsid w:val="00D52BC1"/>
    <w:rsid w:val="00D53B28"/>
    <w:rsid w:val="00D55440"/>
    <w:rsid w:val="00D55929"/>
    <w:rsid w:val="00D56C15"/>
    <w:rsid w:val="00D602F8"/>
    <w:rsid w:val="00D6059D"/>
    <w:rsid w:val="00D60C7C"/>
    <w:rsid w:val="00D6259A"/>
    <w:rsid w:val="00D63F63"/>
    <w:rsid w:val="00D6434F"/>
    <w:rsid w:val="00D64561"/>
    <w:rsid w:val="00D64800"/>
    <w:rsid w:val="00D65182"/>
    <w:rsid w:val="00D657BE"/>
    <w:rsid w:val="00D65A90"/>
    <w:rsid w:val="00D67552"/>
    <w:rsid w:val="00D676A8"/>
    <w:rsid w:val="00D67F44"/>
    <w:rsid w:val="00D70C8F"/>
    <w:rsid w:val="00D71994"/>
    <w:rsid w:val="00D734DB"/>
    <w:rsid w:val="00D75768"/>
    <w:rsid w:val="00D75D48"/>
    <w:rsid w:val="00D77DAB"/>
    <w:rsid w:val="00D8063E"/>
    <w:rsid w:val="00D80F88"/>
    <w:rsid w:val="00D81047"/>
    <w:rsid w:val="00D81923"/>
    <w:rsid w:val="00D84C00"/>
    <w:rsid w:val="00D86117"/>
    <w:rsid w:val="00D862DB"/>
    <w:rsid w:val="00D8740B"/>
    <w:rsid w:val="00D90B1E"/>
    <w:rsid w:val="00D9103E"/>
    <w:rsid w:val="00D9133A"/>
    <w:rsid w:val="00D916CC"/>
    <w:rsid w:val="00D922CB"/>
    <w:rsid w:val="00D92F57"/>
    <w:rsid w:val="00D940B6"/>
    <w:rsid w:val="00D94301"/>
    <w:rsid w:val="00D96A9D"/>
    <w:rsid w:val="00D973A6"/>
    <w:rsid w:val="00DA0509"/>
    <w:rsid w:val="00DA0F40"/>
    <w:rsid w:val="00DA3707"/>
    <w:rsid w:val="00DA6563"/>
    <w:rsid w:val="00DA79E7"/>
    <w:rsid w:val="00DB02A0"/>
    <w:rsid w:val="00DB06FF"/>
    <w:rsid w:val="00DB138E"/>
    <w:rsid w:val="00DB519D"/>
    <w:rsid w:val="00DB5E1D"/>
    <w:rsid w:val="00DB7C3F"/>
    <w:rsid w:val="00DC0E1F"/>
    <w:rsid w:val="00DC0EC2"/>
    <w:rsid w:val="00DC38DE"/>
    <w:rsid w:val="00DC3E83"/>
    <w:rsid w:val="00DC5A67"/>
    <w:rsid w:val="00DD0A18"/>
    <w:rsid w:val="00DD0BF5"/>
    <w:rsid w:val="00DD2609"/>
    <w:rsid w:val="00DD2C1A"/>
    <w:rsid w:val="00DD462C"/>
    <w:rsid w:val="00DD4925"/>
    <w:rsid w:val="00DD5490"/>
    <w:rsid w:val="00DD65F7"/>
    <w:rsid w:val="00DD7392"/>
    <w:rsid w:val="00DD7915"/>
    <w:rsid w:val="00DD7973"/>
    <w:rsid w:val="00DE0AB9"/>
    <w:rsid w:val="00DE0FAF"/>
    <w:rsid w:val="00DE201D"/>
    <w:rsid w:val="00DE4EBC"/>
    <w:rsid w:val="00DE5D4A"/>
    <w:rsid w:val="00DE6CF0"/>
    <w:rsid w:val="00DE6D4D"/>
    <w:rsid w:val="00DE779C"/>
    <w:rsid w:val="00DE7FC2"/>
    <w:rsid w:val="00DF0A65"/>
    <w:rsid w:val="00DF151F"/>
    <w:rsid w:val="00DF2003"/>
    <w:rsid w:val="00DF33E8"/>
    <w:rsid w:val="00DF38BF"/>
    <w:rsid w:val="00DF5BF3"/>
    <w:rsid w:val="00DF5C39"/>
    <w:rsid w:val="00DF64F9"/>
    <w:rsid w:val="00DF6B2C"/>
    <w:rsid w:val="00DF6F54"/>
    <w:rsid w:val="00E00260"/>
    <w:rsid w:val="00E00A56"/>
    <w:rsid w:val="00E01CC0"/>
    <w:rsid w:val="00E02542"/>
    <w:rsid w:val="00E04D7B"/>
    <w:rsid w:val="00E0541A"/>
    <w:rsid w:val="00E0773C"/>
    <w:rsid w:val="00E11928"/>
    <w:rsid w:val="00E11C54"/>
    <w:rsid w:val="00E11DFB"/>
    <w:rsid w:val="00E123E5"/>
    <w:rsid w:val="00E12ACD"/>
    <w:rsid w:val="00E13CB9"/>
    <w:rsid w:val="00E13CD3"/>
    <w:rsid w:val="00E14D03"/>
    <w:rsid w:val="00E15C02"/>
    <w:rsid w:val="00E174DA"/>
    <w:rsid w:val="00E204A0"/>
    <w:rsid w:val="00E214C3"/>
    <w:rsid w:val="00E21C9D"/>
    <w:rsid w:val="00E22DCF"/>
    <w:rsid w:val="00E23793"/>
    <w:rsid w:val="00E2453F"/>
    <w:rsid w:val="00E2481A"/>
    <w:rsid w:val="00E25539"/>
    <w:rsid w:val="00E304F8"/>
    <w:rsid w:val="00E309C6"/>
    <w:rsid w:val="00E312C6"/>
    <w:rsid w:val="00E318A5"/>
    <w:rsid w:val="00E32270"/>
    <w:rsid w:val="00E32A3F"/>
    <w:rsid w:val="00E34006"/>
    <w:rsid w:val="00E350B8"/>
    <w:rsid w:val="00E35C9E"/>
    <w:rsid w:val="00E35CB7"/>
    <w:rsid w:val="00E35D2F"/>
    <w:rsid w:val="00E37BA2"/>
    <w:rsid w:val="00E40024"/>
    <w:rsid w:val="00E434EB"/>
    <w:rsid w:val="00E4475A"/>
    <w:rsid w:val="00E456D0"/>
    <w:rsid w:val="00E478AA"/>
    <w:rsid w:val="00E478E9"/>
    <w:rsid w:val="00E5075B"/>
    <w:rsid w:val="00E50D4F"/>
    <w:rsid w:val="00E5505A"/>
    <w:rsid w:val="00E5509E"/>
    <w:rsid w:val="00E55C7D"/>
    <w:rsid w:val="00E562BB"/>
    <w:rsid w:val="00E56A3A"/>
    <w:rsid w:val="00E57258"/>
    <w:rsid w:val="00E576E9"/>
    <w:rsid w:val="00E6092E"/>
    <w:rsid w:val="00E6133E"/>
    <w:rsid w:val="00E61911"/>
    <w:rsid w:val="00E6205C"/>
    <w:rsid w:val="00E627BD"/>
    <w:rsid w:val="00E62A43"/>
    <w:rsid w:val="00E62BE4"/>
    <w:rsid w:val="00E62EA9"/>
    <w:rsid w:val="00E64643"/>
    <w:rsid w:val="00E647EB"/>
    <w:rsid w:val="00E6495A"/>
    <w:rsid w:val="00E64D2B"/>
    <w:rsid w:val="00E65112"/>
    <w:rsid w:val="00E65244"/>
    <w:rsid w:val="00E652F6"/>
    <w:rsid w:val="00E655A1"/>
    <w:rsid w:val="00E657E8"/>
    <w:rsid w:val="00E659AE"/>
    <w:rsid w:val="00E65DD9"/>
    <w:rsid w:val="00E662A4"/>
    <w:rsid w:val="00E67AEE"/>
    <w:rsid w:val="00E71049"/>
    <w:rsid w:val="00E7119C"/>
    <w:rsid w:val="00E7402A"/>
    <w:rsid w:val="00E74193"/>
    <w:rsid w:val="00E748A0"/>
    <w:rsid w:val="00E74C66"/>
    <w:rsid w:val="00E75844"/>
    <w:rsid w:val="00E758D3"/>
    <w:rsid w:val="00E76412"/>
    <w:rsid w:val="00E766B5"/>
    <w:rsid w:val="00E7681D"/>
    <w:rsid w:val="00E81153"/>
    <w:rsid w:val="00E81D73"/>
    <w:rsid w:val="00E82178"/>
    <w:rsid w:val="00E82DEA"/>
    <w:rsid w:val="00E83CC5"/>
    <w:rsid w:val="00E85EE9"/>
    <w:rsid w:val="00E8604D"/>
    <w:rsid w:val="00E868AD"/>
    <w:rsid w:val="00E86A24"/>
    <w:rsid w:val="00E90755"/>
    <w:rsid w:val="00E91F95"/>
    <w:rsid w:val="00E9283D"/>
    <w:rsid w:val="00E92893"/>
    <w:rsid w:val="00E938C4"/>
    <w:rsid w:val="00E938EC"/>
    <w:rsid w:val="00E93BD5"/>
    <w:rsid w:val="00E94C1A"/>
    <w:rsid w:val="00E94C21"/>
    <w:rsid w:val="00E957E4"/>
    <w:rsid w:val="00E96A08"/>
    <w:rsid w:val="00E97479"/>
    <w:rsid w:val="00E97F43"/>
    <w:rsid w:val="00EA0046"/>
    <w:rsid w:val="00EA1995"/>
    <w:rsid w:val="00EA20CC"/>
    <w:rsid w:val="00EA3B82"/>
    <w:rsid w:val="00EA5226"/>
    <w:rsid w:val="00EA5310"/>
    <w:rsid w:val="00EA592F"/>
    <w:rsid w:val="00EB2309"/>
    <w:rsid w:val="00EB2312"/>
    <w:rsid w:val="00EB3162"/>
    <w:rsid w:val="00EB335B"/>
    <w:rsid w:val="00EB363A"/>
    <w:rsid w:val="00EB3E77"/>
    <w:rsid w:val="00EB4FC8"/>
    <w:rsid w:val="00EB561B"/>
    <w:rsid w:val="00EB6133"/>
    <w:rsid w:val="00EB626D"/>
    <w:rsid w:val="00EB635F"/>
    <w:rsid w:val="00EB7299"/>
    <w:rsid w:val="00EC2791"/>
    <w:rsid w:val="00EC3AE5"/>
    <w:rsid w:val="00EC4645"/>
    <w:rsid w:val="00EC4C03"/>
    <w:rsid w:val="00EC55F0"/>
    <w:rsid w:val="00EC6984"/>
    <w:rsid w:val="00EC69E7"/>
    <w:rsid w:val="00EC7AD6"/>
    <w:rsid w:val="00EC7C5D"/>
    <w:rsid w:val="00EC7E85"/>
    <w:rsid w:val="00ED006E"/>
    <w:rsid w:val="00ED26DA"/>
    <w:rsid w:val="00ED3238"/>
    <w:rsid w:val="00ED3616"/>
    <w:rsid w:val="00ED3CB2"/>
    <w:rsid w:val="00ED3E98"/>
    <w:rsid w:val="00ED653B"/>
    <w:rsid w:val="00EE0FBF"/>
    <w:rsid w:val="00EE1F50"/>
    <w:rsid w:val="00EE2364"/>
    <w:rsid w:val="00EE2530"/>
    <w:rsid w:val="00EE2B51"/>
    <w:rsid w:val="00EE3983"/>
    <w:rsid w:val="00EE3DF5"/>
    <w:rsid w:val="00EE4A9E"/>
    <w:rsid w:val="00EE582A"/>
    <w:rsid w:val="00EE5CB6"/>
    <w:rsid w:val="00EE7A9A"/>
    <w:rsid w:val="00EF1876"/>
    <w:rsid w:val="00EF2806"/>
    <w:rsid w:val="00EF34DE"/>
    <w:rsid w:val="00EF57D3"/>
    <w:rsid w:val="00EF6F54"/>
    <w:rsid w:val="00EF758A"/>
    <w:rsid w:val="00F02344"/>
    <w:rsid w:val="00F0291B"/>
    <w:rsid w:val="00F02B93"/>
    <w:rsid w:val="00F02EBA"/>
    <w:rsid w:val="00F04569"/>
    <w:rsid w:val="00F072F5"/>
    <w:rsid w:val="00F07E30"/>
    <w:rsid w:val="00F07F05"/>
    <w:rsid w:val="00F10326"/>
    <w:rsid w:val="00F11A17"/>
    <w:rsid w:val="00F1296C"/>
    <w:rsid w:val="00F15E92"/>
    <w:rsid w:val="00F16F32"/>
    <w:rsid w:val="00F2092B"/>
    <w:rsid w:val="00F23254"/>
    <w:rsid w:val="00F23A1A"/>
    <w:rsid w:val="00F23FF1"/>
    <w:rsid w:val="00F2710E"/>
    <w:rsid w:val="00F30664"/>
    <w:rsid w:val="00F30F4F"/>
    <w:rsid w:val="00F30FA2"/>
    <w:rsid w:val="00F32F51"/>
    <w:rsid w:val="00F343F7"/>
    <w:rsid w:val="00F34828"/>
    <w:rsid w:val="00F34996"/>
    <w:rsid w:val="00F34F3D"/>
    <w:rsid w:val="00F35BA9"/>
    <w:rsid w:val="00F400C6"/>
    <w:rsid w:val="00F4013A"/>
    <w:rsid w:val="00F40A54"/>
    <w:rsid w:val="00F413BD"/>
    <w:rsid w:val="00F41C9E"/>
    <w:rsid w:val="00F420F9"/>
    <w:rsid w:val="00F4246C"/>
    <w:rsid w:val="00F44381"/>
    <w:rsid w:val="00F443CC"/>
    <w:rsid w:val="00F44B07"/>
    <w:rsid w:val="00F450EB"/>
    <w:rsid w:val="00F4591E"/>
    <w:rsid w:val="00F45D02"/>
    <w:rsid w:val="00F45E09"/>
    <w:rsid w:val="00F4602C"/>
    <w:rsid w:val="00F46472"/>
    <w:rsid w:val="00F46E49"/>
    <w:rsid w:val="00F50CCB"/>
    <w:rsid w:val="00F50D39"/>
    <w:rsid w:val="00F511DB"/>
    <w:rsid w:val="00F51496"/>
    <w:rsid w:val="00F5158A"/>
    <w:rsid w:val="00F51CD7"/>
    <w:rsid w:val="00F5234A"/>
    <w:rsid w:val="00F54584"/>
    <w:rsid w:val="00F54CC4"/>
    <w:rsid w:val="00F54DD1"/>
    <w:rsid w:val="00F56D6E"/>
    <w:rsid w:val="00F56EB7"/>
    <w:rsid w:val="00F5736A"/>
    <w:rsid w:val="00F575D2"/>
    <w:rsid w:val="00F60445"/>
    <w:rsid w:val="00F604E4"/>
    <w:rsid w:val="00F611B4"/>
    <w:rsid w:val="00F61FA7"/>
    <w:rsid w:val="00F63435"/>
    <w:rsid w:val="00F645C2"/>
    <w:rsid w:val="00F65EB8"/>
    <w:rsid w:val="00F66714"/>
    <w:rsid w:val="00F667AD"/>
    <w:rsid w:val="00F66E33"/>
    <w:rsid w:val="00F70204"/>
    <w:rsid w:val="00F72591"/>
    <w:rsid w:val="00F731EF"/>
    <w:rsid w:val="00F733C7"/>
    <w:rsid w:val="00F801E5"/>
    <w:rsid w:val="00F80FC3"/>
    <w:rsid w:val="00F81247"/>
    <w:rsid w:val="00F8155F"/>
    <w:rsid w:val="00F82A1A"/>
    <w:rsid w:val="00F855D9"/>
    <w:rsid w:val="00F87143"/>
    <w:rsid w:val="00F904BE"/>
    <w:rsid w:val="00F919CE"/>
    <w:rsid w:val="00F9269D"/>
    <w:rsid w:val="00F95F9D"/>
    <w:rsid w:val="00F96480"/>
    <w:rsid w:val="00F966EF"/>
    <w:rsid w:val="00F969A8"/>
    <w:rsid w:val="00F97306"/>
    <w:rsid w:val="00F97E6B"/>
    <w:rsid w:val="00FA1A43"/>
    <w:rsid w:val="00FA2348"/>
    <w:rsid w:val="00FA2FAF"/>
    <w:rsid w:val="00FA31F7"/>
    <w:rsid w:val="00FA3212"/>
    <w:rsid w:val="00FA508D"/>
    <w:rsid w:val="00FA5D79"/>
    <w:rsid w:val="00FA6A93"/>
    <w:rsid w:val="00FA78AA"/>
    <w:rsid w:val="00FB00C1"/>
    <w:rsid w:val="00FB0BAA"/>
    <w:rsid w:val="00FB13AF"/>
    <w:rsid w:val="00FB1619"/>
    <w:rsid w:val="00FB1C1D"/>
    <w:rsid w:val="00FB2393"/>
    <w:rsid w:val="00FB321F"/>
    <w:rsid w:val="00FB338D"/>
    <w:rsid w:val="00FB344D"/>
    <w:rsid w:val="00FB500A"/>
    <w:rsid w:val="00FB51CE"/>
    <w:rsid w:val="00FB5332"/>
    <w:rsid w:val="00FB56E7"/>
    <w:rsid w:val="00FB5718"/>
    <w:rsid w:val="00FB6EA7"/>
    <w:rsid w:val="00FC1BFE"/>
    <w:rsid w:val="00FC2A0A"/>
    <w:rsid w:val="00FC4485"/>
    <w:rsid w:val="00FC52A5"/>
    <w:rsid w:val="00FC5647"/>
    <w:rsid w:val="00FC719A"/>
    <w:rsid w:val="00FC785B"/>
    <w:rsid w:val="00FC7E45"/>
    <w:rsid w:val="00FD0FB0"/>
    <w:rsid w:val="00FD1DFB"/>
    <w:rsid w:val="00FD23CA"/>
    <w:rsid w:val="00FD2A7B"/>
    <w:rsid w:val="00FD36E4"/>
    <w:rsid w:val="00FD45D3"/>
    <w:rsid w:val="00FD5030"/>
    <w:rsid w:val="00FD5273"/>
    <w:rsid w:val="00FD5574"/>
    <w:rsid w:val="00FD68A6"/>
    <w:rsid w:val="00FD7D84"/>
    <w:rsid w:val="00FE0147"/>
    <w:rsid w:val="00FE107A"/>
    <w:rsid w:val="00FE264A"/>
    <w:rsid w:val="00FE28D3"/>
    <w:rsid w:val="00FE326A"/>
    <w:rsid w:val="00FE32A5"/>
    <w:rsid w:val="00FE32C0"/>
    <w:rsid w:val="00FE355A"/>
    <w:rsid w:val="00FE41B5"/>
    <w:rsid w:val="00FE50DC"/>
    <w:rsid w:val="00FF0419"/>
    <w:rsid w:val="00FF1364"/>
    <w:rsid w:val="00FF1755"/>
    <w:rsid w:val="00FF5038"/>
    <w:rsid w:val="00FF5050"/>
    <w:rsid w:val="00FF50CE"/>
    <w:rsid w:val="00FF7601"/>
    <w:rsid w:val="00FF7B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5BFB82C9"/>
  <w15:docId w15:val="{86A9A203-0A6B-49E5-9D92-125EBAA74B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E22ED"/>
    <w:pPr>
      <w:widowControl w:val="0"/>
      <w:autoSpaceDE w:val="0"/>
      <w:autoSpaceDN w:val="0"/>
      <w:adjustRightInd w:val="0"/>
      <w:spacing w:after="60"/>
      <w:jc w:val="both"/>
    </w:pPr>
    <w:rPr>
      <w:rFonts w:ascii="Arial" w:hAnsi="Arial" w:cs="Arial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3E22ED"/>
    <w:pPr>
      <w:keepNext/>
      <w:numPr>
        <w:numId w:val="2"/>
      </w:numPr>
      <w:spacing w:before="120" w:after="120"/>
      <w:jc w:val="left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qFormat/>
    <w:rsid w:val="003E22ED"/>
    <w:pPr>
      <w:keepNext/>
      <w:numPr>
        <w:ilvl w:val="1"/>
        <w:numId w:val="2"/>
      </w:numPr>
      <w:tabs>
        <w:tab w:val="clear" w:pos="822"/>
        <w:tab w:val="num" w:pos="680"/>
      </w:tabs>
      <w:spacing w:before="240"/>
      <w:ind w:left="680"/>
      <w:jc w:val="left"/>
      <w:outlineLvl w:val="1"/>
    </w:pPr>
    <w:rPr>
      <w:b/>
      <w:bCs/>
    </w:rPr>
  </w:style>
  <w:style w:type="paragraph" w:styleId="Heading3">
    <w:name w:val="heading 3"/>
    <w:basedOn w:val="Normal"/>
    <w:next w:val="Normal"/>
    <w:link w:val="Heading3Char"/>
    <w:uiPriority w:val="9"/>
    <w:qFormat/>
    <w:rsid w:val="003E22ED"/>
    <w:pPr>
      <w:keepNext/>
      <w:numPr>
        <w:ilvl w:val="2"/>
        <w:numId w:val="2"/>
      </w:numPr>
      <w:spacing w:before="60"/>
      <w:outlineLvl w:val="2"/>
    </w:pPr>
    <w:rPr>
      <w:b/>
      <w:bCs/>
    </w:rPr>
  </w:style>
  <w:style w:type="paragraph" w:styleId="Heading4">
    <w:name w:val="heading 4"/>
    <w:basedOn w:val="Normal"/>
    <w:next w:val="Normal"/>
    <w:link w:val="Heading4Char"/>
    <w:uiPriority w:val="9"/>
    <w:qFormat/>
    <w:rsid w:val="003E22ED"/>
    <w:pPr>
      <w:keepNext/>
      <w:numPr>
        <w:ilvl w:val="3"/>
        <w:numId w:val="2"/>
      </w:numPr>
      <w:spacing w:before="240"/>
      <w:outlineLvl w:val="3"/>
    </w:pPr>
    <w:rPr>
      <w:b/>
      <w:bCs/>
      <w:i/>
      <w:iCs/>
    </w:rPr>
  </w:style>
  <w:style w:type="paragraph" w:styleId="Heading5">
    <w:name w:val="heading 5"/>
    <w:basedOn w:val="Normal"/>
    <w:next w:val="Normal"/>
    <w:link w:val="Heading5Char"/>
    <w:uiPriority w:val="9"/>
    <w:qFormat/>
    <w:rsid w:val="003E22ED"/>
    <w:pPr>
      <w:numPr>
        <w:ilvl w:val="4"/>
        <w:numId w:val="2"/>
      </w:numPr>
      <w:spacing w:before="240"/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link w:val="Heading6Char"/>
    <w:uiPriority w:val="9"/>
    <w:qFormat/>
    <w:rsid w:val="003E22ED"/>
    <w:pPr>
      <w:numPr>
        <w:ilvl w:val="5"/>
        <w:numId w:val="2"/>
      </w:numPr>
      <w:spacing w:before="240"/>
      <w:outlineLvl w:val="5"/>
    </w:pPr>
    <w:rPr>
      <w:i/>
      <w:i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qFormat/>
    <w:rsid w:val="003E22ED"/>
    <w:pPr>
      <w:numPr>
        <w:ilvl w:val="6"/>
        <w:numId w:val="2"/>
      </w:numPr>
      <w:spacing w:before="240"/>
      <w:outlineLvl w:val="6"/>
    </w:pPr>
  </w:style>
  <w:style w:type="paragraph" w:styleId="Heading8">
    <w:name w:val="heading 8"/>
    <w:basedOn w:val="Normal"/>
    <w:next w:val="Normal"/>
    <w:link w:val="Heading8Char"/>
    <w:uiPriority w:val="9"/>
    <w:qFormat/>
    <w:rsid w:val="003E22ED"/>
    <w:pPr>
      <w:numPr>
        <w:ilvl w:val="7"/>
        <w:numId w:val="2"/>
      </w:numPr>
      <w:spacing w:before="240"/>
      <w:outlineLvl w:val="7"/>
    </w:pPr>
    <w:rPr>
      <w:i/>
      <w:iCs/>
    </w:rPr>
  </w:style>
  <w:style w:type="paragraph" w:styleId="Heading9">
    <w:name w:val="heading 9"/>
    <w:basedOn w:val="Normal"/>
    <w:next w:val="Normal"/>
    <w:link w:val="Heading9Char"/>
    <w:uiPriority w:val="9"/>
    <w:qFormat/>
    <w:rsid w:val="003E22ED"/>
    <w:pPr>
      <w:numPr>
        <w:ilvl w:val="8"/>
        <w:numId w:val="2"/>
      </w:numPr>
      <w:spacing w:before="240"/>
      <w:outlineLvl w:val="8"/>
    </w:pPr>
    <w:rPr>
      <w:i/>
      <w:iCs/>
      <w:sz w:val="18"/>
      <w:szCs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locked/>
    <w:rsid w:val="003E22ED"/>
    <w:rPr>
      <w:rFonts w:ascii="Arial" w:hAnsi="Arial" w:cs="Arial"/>
      <w:b/>
      <w:bCs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locked/>
    <w:rsid w:val="003E22ED"/>
    <w:rPr>
      <w:rFonts w:ascii="Arial" w:hAnsi="Arial" w:cs="Arial"/>
      <w:b/>
      <w:bCs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locked/>
    <w:rsid w:val="003E22ED"/>
    <w:rPr>
      <w:rFonts w:ascii="Arial" w:hAnsi="Arial" w:cs="Arial"/>
      <w:b/>
      <w:bCs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locked/>
    <w:rsid w:val="003E22ED"/>
    <w:rPr>
      <w:rFonts w:ascii="Arial" w:hAnsi="Arial" w:cs="Arial"/>
      <w:b/>
      <w:bCs/>
      <w:i/>
      <w:iCs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locked/>
    <w:rsid w:val="003E22ED"/>
    <w:rPr>
      <w:rFonts w:ascii="Arial" w:hAnsi="Arial" w:cs="Arial"/>
      <w:sz w:val="22"/>
      <w:szCs w:val="22"/>
    </w:rPr>
  </w:style>
  <w:style w:type="character" w:customStyle="1" w:styleId="Heading6Char">
    <w:name w:val="Heading 6 Char"/>
    <w:basedOn w:val="DefaultParagraphFont"/>
    <w:link w:val="Heading6"/>
    <w:uiPriority w:val="9"/>
    <w:locked/>
    <w:rsid w:val="003E22ED"/>
    <w:rPr>
      <w:rFonts w:ascii="Arial" w:hAnsi="Arial" w:cs="Arial"/>
      <w:i/>
      <w:i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locked/>
    <w:rsid w:val="003E22ED"/>
    <w:rPr>
      <w:rFonts w:ascii="Arial" w:hAnsi="Arial" w:cs="Arial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locked/>
    <w:rsid w:val="003E22ED"/>
    <w:rPr>
      <w:rFonts w:ascii="Arial" w:hAnsi="Arial" w:cs="Arial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locked/>
    <w:rsid w:val="003E22ED"/>
    <w:rPr>
      <w:rFonts w:ascii="Arial" w:hAnsi="Arial" w:cs="Arial"/>
      <w:i/>
      <w:iCs/>
      <w:sz w:val="18"/>
      <w:szCs w:val="18"/>
    </w:rPr>
  </w:style>
  <w:style w:type="paragraph" w:styleId="Header">
    <w:name w:val="header"/>
    <w:basedOn w:val="Normal"/>
    <w:link w:val="HeaderChar"/>
    <w:uiPriority w:val="99"/>
    <w:rsid w:val="003E22ED"/>
    <w:pPr>
      <w:tabs>
        <w:tab w:val="center" w:pos="4536"/>
        <w:tab w:val="right" w:pos="9072"/>
      </w:tabs>
      <w:jc w:val="center"/>
    </w:pPr>
    <w:rPr>
      <w:sz w:val="20"/>
      <w:szCs w:val="20"/>
    </w:rPr>
  </w:style>
  <w:style w:type="character" w:customStyle="1" w:styleId="HeaderChar">
    <w:name w:val="Header Char"/>
    <w:basedOn w:val="DefaultParagraphFont"/>
    <w:link w:val="Header"/>
    <w:uiPriority w:val="99"/>
    <w:locked/>
    <w:rsid w:val="003E22ED"/>
    <w:rPr>
      <w:rFonts w:ascii="Arial" w:hAnsi="Arial" w:cs="Arial"/>
      <w:sz w:val="24"/>
      <w:szCs w:val="24"/>
    </w:rPr>
  </w:style>
  <w:style w:type="paragraph" w:styleId="Footer">
    <w:name w:val="footer"/>
    <w:basedOn w:val="Normal"/>
    <w:link w:val="FooterChar"/>
    <w:uiPriority w:val="99"/>
    <w:rsid w:val="003E22ED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3E22ED"/>
    <w:rPr>
      <w:rFonts w:ascii="Arial" w:hAnsi="Arial" w:cs="Arial"/>
      <w:sz w:val="24"/>
      <w:szCs w:val="24"/>
    </w:rPr>
  </w:style>
  <w:style w:type="character" w:styleId="PageNumber">
    <w:name w:val="page number"/>
    <w:basedOn w:val="DefaultParagraphFont"/>
    <w:uiPriority w:val="99"/>
    <w:rsid w:val="003E22ED"/>
    <w:rPr>
      <w:rFonts w:cs="Times New Roman"/>
    </w:rPr>
  </w:style>
  <w:style w:type="paragraph" w:styleId="BodyText">
    <w:name w:val="Body Text"/>
    <w:basedOn w:val="Normal"/>
    <w:link w:val="BodyTextChar"/>
    <w:uiPriority w:val="99"/>
    <w:rsid w:val="003E22ED"/>
    <w:pPr>
      <w:spacing w:line="360" w:lineRule="auto"/>
    </w:pPr>
  </w:style>
  <w:style w:type="character" w:customStyle="1" w:styleId="BodyTextChar">
    <w:name w:val="Body Text Char"/>
    <w:basedOn w:val="DefaultParagraphFont"/>
    <w:link w:val="BodyText"/>
    <w:uiPriority w:val="99"/>
    <w:semiHidden/>
    <w:locked/>
    <w:rsid w:val="003E22ED"/>
    <w:rPr>
      <w:rFonts w:ascii="Arial" w:hAnsi="Arial" w:cs="Arial"/>
      <w:sz w:val="24"/>
      <w:szCs w:val="24"/>
    </w:rPr>
  </w:style>
  <w:style w:type="paragraph" w:customStyle="1" w:styleId="Firma1">
    <w:name w:val="Firma1"/>
    <w:uiPriority w:val="99"/>
    <w:rsid w:val="003E22ED"/>
    <w:pPr>
      <w:framePr w:w="2552" w:h="851" w:hRule="exact" w:hSpace="142" w:wrap="auto" w:vAnchor="page" w:hAnchor="page" w:x="1419" w:y="568"/>
      <w:widowControl w:val="0"/>
      <w:autoSpaceDE w:val="0"/>
      <w:autoSpaceDN w:val="0"/>
      <w:adjustRightInd w:val="0"/>
      <w:spacing w:before="120"/>
    </w:pPr>
    <w:rPr>
      <w:rFonts w:ascii="Arial" w:hAnsi="Arial" w:cs="Arial"/>
      <w:b/>
      <w:bCs/>
      <w:noProof/>
      <w:sz w:val="48"/>
      <w:szCs w:val="48"/>
      <w:lang w:val="en-US"/>
    </w:rPr>
  </w:style>
  <w:style w:type="paragraph" w:customStyle="1" w:styleId="Firma2">
    <w:name w:val="Firma2"/>
    <w:next w:val="Firma3"/>
    <w:uiPriority w:val="99"/>
    <w:rsid w:val="003E22ED"/>
    <w:pPr>
      <w:framePr w:w="7371" w:h="2268" w:hRule="exact" w:hSpace="142" w:wrap="auto" w:vAnchor="page" w:hAnchor="page" w:x="3970" w:y="568"/>
      <w:widowControl w:val="0"/>
      <w:autoSpaceDE w:val="0"/>
      <w:autoSpaceDN w:val="0"/>
      <w:adjustRightInd w:val="0"/>
      <w:spacing w:after="60"/>
      <w:jc w:val="center"/>
    </w:pPr>
    <w:rPr>
      <w:rFonts w:ascii="Arial" w:hAnsi="Arial" w:cs="Arial"/>
      <w:noProof/>
      <w:sz w:val="40"/>
      <w:szCs w:val="40"/>
      <w:lang w:val="en-US"/>
    </w:rPr>
  </w:style>
  <w:style w:type="paragraph" w:customStyle="1" w:styleId="Firma3">
    <w:name w:val="Firma3"/>
    <w:basedOn w:val="Firma2"/>
    <w:uiPriority w:val="99"/>
    <w:rsid w:val="003E22ED"/>
    <w:pPr>
      <w:framePr w:wrap="auto"/>
      <w:spacing w:after="160"/>
    </w:pPr>
    <w:rPr>
      <w:sz w:val="24"/>
      <w:szCs w:val="24"/>
    </w:rPr>
  </w:style>
  <w:style w:type="paragraph" w:customStyle="1" w:styleId="Firma4">
    <w:name w:val="Firma4"/>
    <w:basedOn w:val="Firma3"/>
    <w:uiPriority w:val="99"/>
    <w:rsid w:val="003E22ED"/>
    <w:pPr>
      <w:framePr w:wrap="auto"/>
      <w:spacing w:before="30" w:after="0"/>
    </w:pPr>
    <w:rPr>
      <w:sz w:val="20"/>
      <w:szCs w:val="20"/>
    </w:rPr>
  </w:style>
  <w:style w:type="paragraph" w:customStyle="1" w:styleId="Firma5">
    <w:name w:val="Firma5"/>
    <w:basedOn w:val="Firma4"/>
    <w:uiPriority w:val="99"/>
    <w:rsid w:val="003E22ED"/>
    <w:pPr>
      <w:framePr w:w="2552" w:h="1418" w:hRule="exact" w:wrap="auto" w:x="1419" w:y="1419"/>
      <w:spacing w:before="60"/>
    </w:pPr>
  </w:style>
  <w:style w:type="paragraph" w:customStyle="1" w:styleId="Firma6">
    <w:name w:val="Firma6"/>
    <w:basedOn w:val="Firma5"/>
    <w:uiPriority w:val="99"/>
    <w:rsid w:val="003E22ED"/>
    <w:pPr>
      <w:framePr w:wrap="auto"/>
      <w:spacing w:before="0"/>
    </w:pPr>
    <w:rPr>
      <w:sz w:val="16"/>
      <w:szCs w:val="16"/>
    </w:rPr>
  </w:style>
  <w:style w:type="paragraph" w:customStyle="1" w:styleId="Stronatytuowa2">
    <w:name w:val="Stronatytułowa2"/>
    <w:basedOn w:val="Normal"/>
    <w:uiPriority w:val="99"/>
    <w:rsid w:val="003E22ED"/>
    <w:pPr>
      <w:spacing w:line="360" w:lineRule="auto"/>
      <w:jc w:val="center"/>
    </w:pPr>
    <w:rPr>
      <w:b/>
      <w:bCs/>
      <w:sz w:val="28"/>
      <w:szCs w:val="28"/>
    </w:rPr>
  </w:style>
  <w:style w:type="paragraph" w:customStyle="1" w:styleId="Stronatytuowa1">
    <w:name w:val="Stronatytułowa1"/>
    <w:basedOn w:val="Normal"/>
    <w:uiPriority w:val="99"/>
    <w:rsid w:val="003E22ED"/>
    <w:pPr>
      <w:spacing w:before="60" w:after="120"/>
      <w:jc w:val="left"/>
    </w:pPr>
    <w:rPr>
      <w:b/>
      <w:bCs/>
      <w:sz w:val="28"/>
      <w:szCs w:val="28"/>
    </w:rPr>
  </w:style>
  <w:style w:type="paragraph" w:styleId="TOC1">
    <w:name w:val="toc 1"/>
    <w:basedOn w:val="Normal"/>
    <w:next w:val="Normal"/>
    <w:autoRedefine/>
    <w:uiPriority w:val="39"/>
    <w:rsid w:val="009F5FBB"/>
    <w:pPr>
      <w:tabs>
        <w:tab w:val="left" w:pos="993"/>
        <w:tab w:val="right" w:leader="dot" w:pos="9628"/>
      </w:tabs>
      <w:jc w:val="left"/>
    </w:pPr>
    <w:rPr>
      <w:b/>
      <w:bCs/>
      <w:noProof/>
      <w:sz w:val="22"/>
      <w:szCs w:val="22"/>
    </w:rPr>
  </w:style>
  <w:style w:type="paragraph" w:styleId="ListBullet">
    <w:name w:val="List Bullet"/>
    <w:basedOn w:val="Normal"/>
    <w:autoRedefine/>
    <w:uiPriority w:val="99"/>
    <w:rsid w:val="002823E3"/>
    <w:pPr>
      <w:numPr>
        <w:numId w:val="4"/>
      </w:numPr>
      <w:jc w:val="left"/>
    </w:pPr>
  </w:style>
  <w:style w:type="paragraph" w:styleId="ListNumber">
    <w:name w:val="List Number"/>
    <w:basedOn w:val="Normal"/>
    <w:uiPriority w:val="99"/>
    <w:rsid w:val="003E22ED"/>
    <w:pPr>
      <w:numPr>
        <w:numId w:val="3"/>
      </w:numPr>
    </w:pPr>
  </w:style>
  <w:style w:type="paragraph" w:customStyle="1" w:styleId="Teksttablicy1">
    <w:name w:val="Teksttablicy1"/>
    <w:basedOn w:val="Normal"/>
    <w:uiPriority w:val="99"/>
    <w:rsid w:val="003E22ED"/>
    <w:pPr>
      <w:spacing w:before="60"/>
      <w:ind w:firstLine="17"/>
      <w:jc w:val="left"/>
    </w:pPr>
  </w:style>
  <w:style w:type="paragraph" w:customStyle="1" w:styleId="Teksttablicy2">
    <w:name w:val="Teksttablicy2"/>
    <w:basedOn w:val="Normal"/>
    <w:uiPriority w:val="99"/>
    <w:rsid w:val="003E22ED"/>
    <w:pPr>
      <w:jc w:val="left"/>
    </w:pPr>
    <w:rPr>
      <w:sz w:val="28"/>
      <w:szCs w:val="28"/>
    </w:rPr>
  </w:style>
  <w:style w:type="paragraph" w:styleId="TOC2">
    <w:name w:val="toc 2"/>
    <w:basedOn w:val="Normal"/>
    <w:next w:val="Normal"/>
    <w:autoRedefine/>
    <w:uiPriority w:val="39"/>
    <w:rsid w:val="00F40A54"/>
    <w:pPr>
      <w:tabs>
        <w:tab w:val="left" w:pos="993"/>
        <w:tab w:val="right" w:leader="dot" w:pos="9638"/>
      </w:tabs>
      <w:spacing w:after="0"/>
      <w:jc w:val="left"/>
    </w:pPr>
  </w:style>
  <w:style w:type="paragraph" w:styleId="TOC3">
    <w:name w:val="toc 3"/>
    <w:basedOn w:val="Normal"/>
    <w:next w:val="Normal"/>
    <w:autoRedefine/>
    <w:uiPriority w:val="39"/>
    <w:rsid w:val="00F40A54"/>
    <w:pPr>
      <w:tabs>
        <w:tab w:val="left" w:pos="993"/>
        <w:tab w:val="right" w:leader="dot" w:pos="9638"/>
      </w:tabs>
      <w:spacing w:after="0"/>
      <w:ind w:left="993" w:hanging="993"/>
      <w:jc w:val="left"/>
    </w:pPr>
  </w:style>
  <w:style w:type="paragraph" w:styleId="TOC4">
    <w:name w:val="toc 4"/>
    <w:basedOn w:val="Normal"/>
    <w:next w:val="Normal"/>
    <w:autoRedefine/>
    <w:uiPriority w:val="99"/>
    <w:semiHidden/>
    <w:rsid w:val="003E22ED"/>
    <w:pPr>
      <w:tabs>
        <w:tab w:val="right" w:leader="dot" w:pos="9638"/>
      </w:tabs>
      <w:spacing w:after="0"/>
      <w:ind w:left="480"/>
      <w:jc w:val="left"/>
    </w:pPr>
    <w:rPr>
      <w:sz w:val="18"/>
      <w:szCs w:val="18"/>
    </w:rPr>
  </w:style>
  <w:style w:type="paragraph" w:styleId="TOC5">
    <w:name w:val="toc 5"/>
    <w:basedOn w:val="Normal"/>
    <w:next w:val="Normal"/>
    <w:autoRedefine/>
    <w:uiPriority w:val="99"/>
    <w:semiHidden/>
    <w:rsid w:val="003E22ED"/>
    <w:pPr>
      <w:tabs>
        <w:tab w:val="right" w:leader="dot" w:pos="9638"/>
      </w:tabs>
      <w:spacing w:after="0"/>
      <w:ind w:left="720"/>
      <w:jc w:val="left"/>
    </w:pPr>
    <w:rPr>
      <w:sz w:val="18"/>
      <w:szCs w:val="18"/>
    </w:rPr>
  </w:style>
  <w:style w:type="paragraph" w:styleId="TOC6">
    <w:name w:val="toc 6"/>
    <w:basedOn w:val="Normal"/>
    <w:next w:val="Normal"/>
    <w:autoRedefine/>
    <w:uiPriority w:val="99"/>
    <w:semiHidden/>
    <w:rsid w:val="003E22ED"/>
    <w:pPr>
      <w:tabs>
        <w:tab w:val="right" w:leader="dot" w:pos="9638"/>
      </w:tabs>
      <w:spacing w:after="0"/>
      <w:ind w:left="960"/>
      <w:jc w:val="left"/>
    </w:pPr>
    <w:rPr>
      <w:sz w:val="18"/>
      <w:szCs w:val="18"/>
    </w:rPr>
  </w:style>
  <w:style w:type="paragraph" w:styleId="TOC7">
    <w:name w:val="toc 7"/>
    <w:basedOn w:val="Normal"/>
    <w:next w:val="Normal"/>
    <w:autoRedefine/>
    <w:uiPriority w:val="99"/>
    <w:semiHidden/>
    <w:rsid w:val="003E22ED"/>
    <w:pPr>
      <w:tabs>
        <w:tab w:val="right" w:leader="dot" w:pos="9638"/>
      </w:tabs>
      <w:spacing w:after="0"/>
      <w:ind w:left="1200"/>
      <w:jc w:val="left"/>
    </w:pPr>
    <w:rPr>
      <w:sz w:val="18"/>
      <w:szCs w:val="18"/>
    </w:rPr>
  </w:style>
  <w:style w:type="paragraph" w:styleId="TOC8">
    <w:name w:val="toc 8"/>
    <w:basedOn w:val="Normal"/>
    <w:next w:val="Normal"/>
    <w:autoRedefine/>
    <w:uiPriority w:val="99"/>
    <w:semiHidden/>
    <w:rsid w:val="003E22ED"/>
    <w:pPr>
      <w:tabs>
        <w:tab w:val="right" w:leader="dot" w:pos="9638"/>
      </w:tabs>
      <w:spacing w:after="0"/>
      <w:ind w:left="1440"/>
      <w:jc w:val="left"/>
    </w:pPr>
    <w:rPr>
      <w:sz w:val="18"/>
      <w:szCs w:val="18"/>
    </w:rPr>
  </w:style>
  <w:style w:type="paragraph" w:styleId="TOC9">
    <w:name w:val="toc 9"/>
    <w:basedOn w:val="Normal"/>
    <w:next w:val="Normal"/>
    <w:autoRedefine/>
    <w:uiPriority w:val="99"/>
    <w:semiHidden/>
    <w:rsid w:val="003E22ED"/>
    <w:pPr>
      <w:tabs>
        <w:tab w:val="right" w:leader="dot" w:pos="9638"/>
      </w:tabs>
      <w:spacing w:after="0"/>
      <w:ind w:left="1680"/>
      <w:jc w:val="left"/>
    </w:pPr>
    <w:rPr>
      <w:sz w:val="18"/>
      <w:szCs w:val="18"/>
    </w:rPr>
  </w:style>
  <w:style w:type="paragraph" w:styleId="ListBullet2">
    <w:name w:val="List Bullet 2"/>
    <w:basedOn w:val="Normal"/>
    <w:autoRedefine/>
    <w:uiPriority w:val="99"/>
    <w:rsid w:val="004D2C23"/>
    <w:pPr>
      <w:numPr>
        <w:numId w:val="5"/>
      </w:numPr>
    </w:pPr>
  </w:style>
  <w:style w:type="paragraph" w:styleId="ListBullet3">
    <w:name w:val="List Bullet 3"/>
    <w:basedOn w:val="Normal"/>
    <w:autoRedefine/>
    <w:uiPriority w:val="99"/>
    <w:rsid w:val="003E22ED"/>
    <w:pPr>
      <w:ind w:left="283" w:hanging="283"/>
      <w:jc w:val="left"/>
    </w:pPr>
  </w:style>
  <w:style w:type="paragraph" w:customStyle="1" w:styleId="Stronatytuowa20">
    <w:name w:val="Stronatytu?owa2"/>
    <w:basedOn w:val="Normal"/>
    <w:uiPriority w:val="99"/>
    <w:rsid w:val="003E22ED"/>
    <w:pPr>
      <w:spacing w:line="360" w:lineRule="auto"/>
      <w:jc w:val="center"/>
    </w:pPr>
    <w:rPr>
      <w:b/>
      <w:bCs/>
      <w:sz w:val="28"/>
      <w:szCs w:val="28"/>
    </w:rPr>
  </w:style>
  <w:style w:type="paragraph" w:styleId="BodyText3">
    <w:name w:val="Body Text 3"/>
    <w:basedOn w:val="Normal"/>
    <w:link w:val="BodyText3Char"/>
    <w:uiPriority w:val="99"/>
    <w:rsid w:val="003E22ED"/>
    <w:pPr>
      <w:widowControl/>
      <w:overflowPunct w:val="0"/>
      <w:textAlignment w:val="baseline"/>
    </w:pPr>
    <w:rPr>
      <w:b/>
      <w:bCs/>
      <w:color w:val="000000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locked/>
    <w:rsid w:val="003E22ED"/>
    <w:rPr>
      <w:rFonts w:ascii="Arial" w:hAnsi="Arial" w:cs="Arial"/>
      <w:sz w:val="16"/>
      <w:szCs w:val="16"/>
    </w:rPr>
  </w:style>
  <w:style w:type="paragraph" w:styleId="BodyText2">
    <w:name w:val="Body Text 2"/>
    <w:basedOn w:val="Normal"/>
    <w:link w:val="BodyText2Char"/>
    <w:uiPriority w:val="99"/>
    <w:rsid w:val="003E22ED"/>
    <w:rPr>
      <w:color w:val="FF0000"/>
    </w:rPr>
  </w:style>
  <w:style w:type="character" w:customStyle="1" w:styleId="BodyText2Char">
    <w:name w:val="Body Text 2 Char"/>
    <w:basedOn w:val="DefaultParagraphFont"/>
    <w:link w:val="BodyText2"/>
    <w:uiPriority w:val="99"/>
    <w:semiHidden/>
    <w:locked/>
    <w:rsid w:val="003E22ED"/>
    <w:rPr>
      <w:rFonts w:ascii="Arial" w:hAnsi="Arial" w:cs="Arial"/>
      <w:sz w:val="24"/>
      <w:szCs w:val="24"/>
    </w:rPr>
  </w:style>
  <w:style w:type="paragraph" w:styleId="BodyTextIndent2">
    <w:name w:val="Body Text Indent 2"/>
    <w:basedOn w:val="Normal"/>
    <w:link w:val="BodyTextIndent2Char"/>
    <w:uiPriority w:val="99"/>
    <w:rsid w:val="003E22ED"/>
    <w:pPr>
      <w:ind w:left="567" w:hanging="567"/>
      <w:jc w:val="left"/>
    </w:p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locked/>
    <w:rsid w:val="003E22ED"/>
    <w:rPr>
      <w:rFonts w:ascii="Arial" w:hAnsi="Arial" w:cs="Arial"/>
      <w:sz w:val="24"/>
      <w:szCs w:val="24"/>
    </w:rPr>
  </w:style>
  <w:style w:type="paragraph" w:styleId="BodyTextIndent3">
    <w:name w:val="Body Text Indent 3"/>
    <w:basedOn w:val="Normal"/>
    <w:link w:val="BodyTextIndent3Char"/>
    <w:uiPriority w:val="99"/>
    <w:rsid w:val="003E22ED"/>
    <w:pPr>
      <w:ind w:left="567" w:hanging="567"/>
    </w:p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locked/>
    <w:rsid w:val="003E22ED"/>
    <w:rPr>
      <w:rFonts w:ascii="Arial" w:hAnsi="Arial" w:cs="Arial"/>
      <w:sz w:val="16"/>
      <w:szCs w:val="16"/>
    </w:rPr>
  </w:style>
  <w:style w:type="character" w:styleId="Hyperlink">
    <w:name w:val="Hyperlink"/>
    <w:basedOn w:val="DefaultParagraphFont"/>
    <w:uiPriority w:val="99"/>
    <w:rsid w:val="003E22ED"/>
    <w:rPr>
      <w:rFonts w:cs="Times New Roman"/>
      <w:color w:val="0000FF"/>
      <w:u w:val="single"/>
    </w:rPr>
  </w:style>
  <w:style w:type="paragraph" w:styleId="ListBullet4">
    <w:name w:val="List Bullet 4"/>
    <w:basedOn w:val="Normal"/>
    <w:autoRedefine/>
    <w:uiPriority w:val="99"/>
    <w:rsid w:val="00223664"/>
    <w:pPr>
      <w:numPr>
        <w:numId w:val="1"/>
      </w:numPr>
      <w:tabs>
        <w:tab w:val="left" w:pos="0"/>
      </w:tabs>
    </w:pPr>
    <w:rPr>
      <w:color w:val="FF0000"/>
      <w:szCs w:val="20"/>
    </w:rPr>
  </w:style>
  <w:style w:type="paragraph" w:customStyle="1" w:styleId="Stronatytu3owa2">
    <w:name w:val="Stronatytu3owa2"/>
    <w:basedOn w:val="Normal"/>
    <w:uiPriority w:val="99"/>
    <w:rsid w:val="003E22ED"/>
    <w:pPr>
      <w:widowControl/>
      <w:overflowPunct w:val="0"/>
      <w:spacing w:line="360" w:lineRule="auto"/>
      <w:jc w:val="center"/>
      <w:textAlignment w:val="baseline"/>
    </w:pPr>
    <w:rPr>
      <w:b/>
      <w:bCs/>
      <w:color w:val="000000"/>
      <w:sz w:val="28"/>
      <w:szCs w:val="28"/>
    </w:rPr>
  </w:style>
  <w:style w:type="paragraph" w:customStyle="1" w:styleId="Stronatytu3owa1">
    <w:name w:val="Stronatytu3owa1"/>
    <w:basedOn w:val="Normal"/>
    <w:uiPriority w:val="99"/>
    <w:rsid w:val="003E22ED"/>
    <w:pPr>
      <w:widowControl/>
      <w:overflowPunct w:val="0"/>
      <w:jc w:val="left"/>
      <w:textAlignment w:val="baseline"/>
    </w:pPr>
    <w:rPr>
      <w:color w:val="000000"/>
      <w:sz w:val="28"/>
      <w:szCs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746A6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746A6"/>
    <w:rPr>
      <w:rFonts w:ascii="Tahoma" w:hAnsi="Tahoma" w:cs="Tahoma"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8F05A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F05A9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F05A9"/>
    <w:rPr>
      <w:rFonts w:ascii="Arial" w:hAnsi="Arial" w:cs="Arial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F05A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F05A9"/>
    <w:rPr>
      <w:rFonts w:ascii="Arial" w:hAnsi="Arial" w:cs="Arial"/>
      <w:b/>
      <w:bCs/>
    </w:rPr>
  </w:style>
  <w:style w:type="table" w:styleId="TableGrid">
    <w:name w:val="Table Grid"/>
    <w:basedOn w:val="TableNormal"/>
    <w:uiPriority w:val="59"/>
    <w:rsid w:val="007A016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eksttreci2">
    <w:name w:val="Tekst treści (2)_"/>
    <w:basedOn w:val="DefaultParagraphFont"/>
    <w:link w:val="Teksttreci21"/>
    <w:qFormat/>
    <w:rsid w:val="003E7F68"/>
    <w:rPr>
      <w:rFonts w:ascii="Arial" w:eastAsia="Arial" w:hAnsi="Arial" w:cs="Arial"/>
      <w:b/>
      <w:bCs/>
      <w:sz w:val="18"/>
      <w:szCs w:val="18"/>
      <w:shd w:val="clear" w:color="auto" w:fill="FFFFFF"/>
    </w:rPr>
  </w:style>
  <w:style w:type="character" w:customStyle="1" w:styleId="Teksttreci2Bezpogrubienia">
    <w:name w:val="Tekst treści (2) + Bez pogrubienia"/>
    <w:basedOn w:val="Teksttreci2"/>
    <w:rsid w:val="003E7F68"/>
    <w:rPr>
      <w:rFonts w:ascii="Arial" w:eastAsia="Arial" w:hAnsi="Arial" w:cs="Arial"/>
      <w:b/>
      <w:bCs/>
      <w:color w:val="000000"/>
      <w:spacing w:val="0"/>
      <w:w w:val="100"/>
      <w:position w:val="0"/>
      <w:sz w:val="18"/>
      <w:szCs w:val="18"/>
      <w:shd w:val="clear" w:color="auto" w:fill="FFFFFF"/>
      <w:lang w:val="pl-PL"/>
    </w:rPr>
  </w:style>
  <w:style w:type="character" w:customStyle="1" w:styleId="Teksttreci">
    <w:name w:val="Tekst treści_"/>
    <w:basedOn w:val="DefaultParagraphFont"/>
    <w:link w:val="Teksttreci1"/>
    <w:qFormat/>
    <w:rsid w:val="003E7F68"/>
    <w:rPr>
      <w:rFonts w:ascii="Arial" w:eastAsia="Arial" w:hAnsi="Arial" w:cs="Arial"/>
      <w:sz w:val="18"/>
      <w:szCs w:val="18"/>
      <w:shd w:val="clear" w:color="auto" w:fill="FFFFFF"/>
    </w:rPr>
  </w:style>
  <w:style w:type="character" w:customStyle="1" w:styleId="PogrubienieTeksttreci105pt1">
    <w:name w:val="Pogrubienie;Tekst treści + 10;5 pt1"/>
    <w:basedOn w:val="Teksttreci"/>
    <w:rsid w:val="003E7F68"/>
    <w:rPr>
      <w:rFonts w:ascii="Arial" w:eastAsia="Arial" w:hAnsi="Arial" w:cs="Arial"/>
      <w:b/>
      <w:bCs/>
      <w:color w:val="000000"/>
      <w:spacing w:val="0"/>
      <w:w w:val="100"/>
      <w:position w:val="0"/>
      <w:sz w:val="21"/>
      <w:szCs w:val="21"/>
      <w:shd w:val="clear" w:color="auto" w:fill="FFFFFF"/>
      <w:lang w:val="pl-PL"/>
    </w:rPr>
  </w:style>
  <w:style w:type="paragraph" w:customStyle="1" w:styleId="Teksttreci21">
    <w:name w:val="Tekst treści (2)1"/>
    <w:basedOn w:val="Normal"/>
    <w:link w:val="Teksttreci2"/>
    <w:rsid w:val="003E7F68"/>
    <w:pPr>
      <w:shd w:val="clear" w:color="auto" w:fill="FFFFFF"/>
      <w:autoSpaceDE/>
      <w:autoSpaceDN/>
      <w:adjustRightInd/>
      <w:spacing w:after="0" w:line="269" w:lineRule="exact"/>
      <w:ind w:hanging="200"/>
      <w:jc w:val="right"/>
    </w:pPr>
    <w:rPr>
      <w:rFonts w:eastAsia="Arial"/>
      <w:b/>
      <w:bCs/>
      <w:sz w:val="18"/>
      <w:szCs w:val="18"/>
    </w:rPr>
  </w:style>
  <w:style w:type="paragraph" w:customStyle="1" w:styleId="Teksttreci1">
    <w:name w:val="Tekst treści1"/>
    <w:basedOn w:val="Normal"/>
    <w:link w:val="Teksttreci"/>
    <w:rsid w:val="003E7F68"/>
    <w:pPr>
      <w:shd w:val="clear" w:color="auto" w:fill="FFFFFF"/>
      <w:autoSpaceDE/>
      <w:autoSpaceDN/>
      <w:adjustRightInd/>
      <w:spacing w:after="780" w:line="269" w:lineRule="exact"/>
      <w:ind w:hanging="420"/>
      <w:jc w:val="right"/>
    </w:pPr>
    <w:rPr>
      <w:rFonts w:eastAsia="Arial"/>
      <w:sz w:val="18"/>
      <w:szCs w:val="18"/>
    </w:rPr>
  </w:style>
  <w:style w:type="paragraph" w:customStyle="1" w:styleId="Default">
    <w:name w:val="Default"/>
    <w:rsid w:val="002D74E2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Revision">
    <w:name w:val="Revision"/>
    <w:hidden/>
    <w:uiPriority w:val="99"/>
    <w:semiHidden/>
    <w:rsid w:val="002D74E2"/>
    <w:rPr>
      <w:rFonts w:ascii="Arial" w:hAnsi="Arial" w:cs="Arial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913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09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8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32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60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07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07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950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87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56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05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908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62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889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08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182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96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92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71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49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61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089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87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03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392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31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076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366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518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22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094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83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651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457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69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856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55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58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356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81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34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00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21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750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066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99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14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216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981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578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71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22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45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80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086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915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149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376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292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541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84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52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59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65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364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899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550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72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73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583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9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927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122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237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361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233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2.png"/><Relationship Id="rId18" Type="http://schemas.openxmlformats.org/officeDocument/2006/relationships/footer" Target="footer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header" Target="header4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footer" Target="footer1.xm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BE67906-9DA0-4C6F-8DE9-05AFC26BEC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760</TotalTime>
  <Pages>1</Pages>
  <Words>2095</Words>
  <Characters>12573</Characters>
  <Application>Microsoft Office Word</Application>
  <DocSecurity>0</DocSecurity>
  <Lines>104</Lines>
  <Paragraphs>29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>_</vt:lpstr>
    </vt:vector>
  </TitlesOfParts>
  <Company>M&amp;B Ltd.</Company>
  <LinksUpToDate>false</LinksUpToDate>
  <CharactersWithSpaces>14639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Mariusz</dc:creator>
  <cp:lastModifiedBy>Michal</cp:lastModifiedBy>
  <cp:revision>18</cp:revision>
  <cp:lastPrinted>2022-06-20T14:59:00Z</cp:lastPrinted>
  <dcterms:created xsi:type="dcterms:W3CDTF">2022-05-19T09:47:00Z</dcterms:created>
  <dcterms:modified xsi:type="dcterms:W3CDTF">2022-06-20T21:32:00Z</dcterms:modified>
</cp:coreProperties>
</file>